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AFD" w:rsidRPr="000F2B10" w:rsidRDefault="002C5AFD" w:rsidP="002C5AFD">
      <w:pPr>
        <w:spacing w:after="0"/>
        <w:jc w:val="center"/>
        <w:rPr>
          <w:rFonts w:ascii="Times New Roman" w:hAnsi="Times New Roman" w:cs="Times New Roman"/>
          <w:b/>
          <w:caps/>
          <w:sz w:val="32"/>
          <w:szCs w:val="24"/>
        </w:rPr>
      </w:pPr>
      <w:r>
        <w:rPr>
          <w:rFonts w:ascii="Times New Roman" w:hAnsi="Times New Roman" w:cs="Times New Roman"/>
          <w:b/>
          <w:caps/>
          <w:sz w:val="32"/>
          <w:szCs w:val="24"/>
        </w:rPr>
        <w:t>istanbul e cappadocia</w:t>
      </w:r>
    </w:p>
    <w:p w:rsidR="00473DAB" w:rsidRPr="00A954CE" w:rsidRDefault="009C575E" w:rsidP="009C575E">
      <w:pPr>
        <w:spacing w:after="0"/>
        <w:rPr>
          <w:rFonts w:ascii="Times New Roman" w:hAnsi="Times New Roman" w:cs="Times New Roman"/>
          <w:sz w:val="24"/>
          <w:szCs w:val="24"/>
        </w:rPr>
      </w:pPr>
      <w:r>
        <w:rPr>
          <w:rFonts w:ascii="Times New Roman" w:hAnsi="Times New Roman" w:cs="Times New Roman"/>
          <w:i/>
          <w:sz w:val="24"/>
          <w:szCs w:val="24"/>
        </w:rPr>
        <w:t xml:space="preserve">                                                                </w:t>
      </w:r>
      <w:r w:rsidR="007800E6">
        <w:rPr>
          <w:rFonts w:ascii="Times New Roman" w:hAnsi="Times New Roman" w:cs="Times New Roman"/>
          <w:i/>
          <w:sz w:val="24"/>
          <w:szCs w:val="24"/>
        </w:rPr>
        <w:t xml:space="preserve">4-11 Maggio </w:t>
      </w:r>
      <w:r w:rsidR="00A954CE">
        <w:rPr>
          <w:rFonts w:ascii="Times New Roman" w:hAnsi="Times New Roman" w:cs="Times New Roman"/>
          <w:sz w:val="24"/>
          <w:szCs w:val="24"/>
        </w:rPr>
        <w:t>2024</w:t>
      </w:r>
    </w:p>
    <w:p w:rsidR="00A954CE" w:rsidRPr="00A954CE" w:rsidRDefault="00A954CE" w:rsidP="002C5AFD">
      <w:pPr>
        <w:spacing w:after="0"/>
        <w:jc w:val="center"/>
        <w:rPr>
          <w:rFonts w:ascii="Times New Roman" w:hAnsi="Times New Roman" w:cs="Times New Roman"/>
          <w:b/>
          <w:i/>
          <w:sz w:val="24"/>
          <w:szCs w:val="24"/>
        </w:rPr>
      </w:pPr>
      <w:r w:rsidRPr="00A954CE">
        <w:rPr>
          <w:rFonts w:ascii="Times New Roman" w:hAnsi="Times New Roman" w:cs="Times New Roman"/>
          <w:b/>
          <w:i/>
          <w:sz w:val="24"/>
          <w:szCs w:val="24"/>
        </w:rPr>
        <w:t>“sulle orme di san Paolo “</w:t>
      </w:r>
    </w:p>
    <w:p w:rsidR="004A3279" w:rsidRPr="008F66F1" w:rsidRDefault="000E2222" w:rsidP="008F66F1">
      <w:pPr>
        <w:spacing w:after="0"/>
        <w:ind w:right="-482"/>
        <w:rPr>
          <w:rFonts w:ascii="Times New Roman" w:hAnsi="Times New Roman" w:cs="Times New Roman"/>
          <w:i/>
          <w:color w:val="FF0000"/>
          <w:sz w:val="24"/>
          <w:szCs w:val="24"/>
        </w:rPr>
      </w:pPr>
      <w:r w:rsidRPr="008F66F1">
        <w:rPr>
          <w:rFonts w:ascii="Times New Roman" w:hAnsi="Times New Roman" w:cs="Times New Roman"/>
          <w:i/>
          <w:color w:val="FF0000"/>
          <w:sz w:val="24"/>
          <w:szCs w:val="24"/>
        </w:rPr>
        <w:t xml:space="preserve">PROGRAMMA </w:t>
      </w:r>
      <w:proofErr w:type="spellStart"/>
      <w:r w:rsidRPr="008F66F1">
        <w:rPr>
          <w:rFonts w:ascii="Times New Roman" w:hAnsi="Times New Roman" w:cs="Times New Roman"/>
          <w:i/>
          <w:color w:val="FF0000"/>
          <w:sz w:val="24"/>
          <w:szCs w:val="24"/>
        </w:rPr>
        <w:t>DI</w:t>
      </w:r>
      <w:proofErr w:type="spellEnd"/>
      <w:r w:rsidRPr="008F66F1">
        <w:rPr>
          <w:rFonts w:ascii="Times New Roman" w:hAnsi="Times New Roman" w:cs="Times New Roman"/>
          <w:i/>
          <w:color w:val="FF0000"/>
          <w:sz w:val="24"/>
          <w:szCs w:val="24"/>
        </w:rPr>
        <w:t xml:space="preserve"> VIAGGIO</w:t>
      </w:r>
    </w:p>
    <w:p w:rsidR="00B777D8" w:rsidRPr="00B777D8" w:rsidRDefault="00B777D8" w:rsidP="002C5AFD">
      <w:pPr>
        <w:spacing w:after="0"/>
        <w:rPr>
          <w:rFonts w:ascii="Calibri" w:eastAsia="Times New Roman" w:hAnsi="Calibri" w:cs="Calibri"/>
          <w:color w:val="000000"/>
        </w:rPr>
      </w:pPr>
      <w:r w:rsidRPr="00B777D8">
        <w:rPr>
          <w:rFonts w:ascii="Trebuchet MS" w:eastAsia="Times New Roman" w:hAnsi="Trebuchet MS" w:cs="Calibri"/>
          <w:b/>
          <w:bCs/>
          <w:color w:val="548235"/>
        </w:rPr>
        <w:t> </w:t>
      </w:r>
    </w:p>
    <w:p w:rsidR="00B777D8" w:rsidRPr="00B777D8" w:rsidRDefault="00B777D8" w:rsidP="002C5AFD">
      <w:pPr>
        <w:spacing w:after="0"/>
        <w:jc w:val="both"/>
        <w:rPr>
          <w:rFonts w:ascii="Times" w:eastAsia="Times New Roman" w:hAnsi="Times" w:cs="Calibri"/>
          <w:b/>
          <w:bCs/>
          <w:color w:val="000000"/>
        </w:rPr>
      </w:pPr>
      <w:r w:rsidRPr="00B777D8">
        <w:rPr>
          <w:rFonts w:ascii="Times" w:eastAsia="Times New Roman" w:hAnsi="Times" w:cs="Calibri"/>
          <w:b/>
          <w:bCs/>
          <w:color w:val="000000"/>
        </w:rPr>
        <w:t xml:space="preserve">1° giorno: </w:t>
      </w:r>
      <w:r w:rsidR="007800E6">
        <w:rPr>
          <w:rFonts w:ascii="Times" w:eastAsia="Times New Roman" w:hAnsi="Times" w:cs="Calibri"/>
          <w:b/>
          <w:bCs/>
          <w:color w:val="000000"/>
        </w:rPr>
        <w:t>VENEZIA</w:t>
      </w:r>
      <w:r w:rsidRPr="00B777D8">
        <w:rPr>
          <w:rFonts w:ascii="Times" w:eastAsia="Times New Roman" w:hAnsi="Times" w:cs="Calibri"/>
          <w:b/>
          <w:bCs/>
          <w:color w:val="000000"/>
        </w:rPr>
        <w:t xml:space="preserve"> – KAYSERI – CAPPADOCIA  (via Istanbul)</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Partenza per Kayseri  (volo di linea non diretto con cambio aeromobile ad  Istanbul). All’arrivo , incontro con l’accompagnatore e bus locale, trasferimento e sistemazione in hotel in Cappadocia nelle camere riservate, cena e pernottamento.</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b/>
          <w:bCs/>
          <w:color w:val="000000"/>
        </w:rPr>
        <w:t>2° giorno: CAPPADOCIA</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Trattamento di pensione completa. Giornata dedicata a questa regione, patria dei Padri Cappadoci, posta sull’altopiano anatolico, uno degli ambienti più affascinanti della Turchia per il suo caratteristico paesaggio lunare, i villaggi trogloditi,</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e le chiese rupestri abitate un tempo da anacoreti che le arricchirono di affreschi. Visita del museo all’aperto della valle di </w:t>
      </w:r>
      <w:proofErr w:type="spellStart"/>
      <w:r w:rsidRPr="00B777D8">
        <w:rPr>
          <w:rFonts w:ascii="Times" w:eastAsia="Times New Roman" w:hAnsi="Times" w:cs="Calibri"/>
          <w:color w:val="000000"/>
        </w:rPr>
        <w:t>Göreme</w:t>
      </w:r>
      <w:proofErr w:type="spellEnd"/>
      <w:r w:rsidRPr="00B777D8">
        <w:rPr>
          <w:rFonts w:ascii="Times" w:eastAsia="Times New Roman" w:hAnsi="Times" w:cs="Calibri"/>
          <w:color w:val="000000"/>
        </w:rPr>
        <w:t xml:space="preserve">; di </w:t>
      </w:r>
      <w:proofErr w:type="spellStart"/>
      <w:r w:rsidRPr="00B777D8">
        <w:rPr>
          <w:rFonts w:ascii="Times" w:eastAsia="Times New Roman" w:hAnsi="Times" w:cs="Calibri"/>
          <w:color w:val="000000"/>
        </w:rPr>
        <w:t>Zelve</w:t>
      </w:r>
      <w:proofErr w:type="spellEnd"/>
      <w:r w:rsidRPr="00B777D8">
        <w:rPr>
          <w:rFonts w:ascii="Times" w:eastAsia="Times New Roman" w:hAnsi="Times" w:cs="Calibri"/>
          <w:color w:val="000000"/>
        </w:rPr>
        <w:t xml:space="preserve"> con la selva di giganteschi funghi rocciosi traforati da celle e cappelle detti “camini di fata”; dei villaggi trogloditi di </w:t>
      </w:r>
      <w:proofErr w:type="spellStart"/>
      <w:r w:rsidRPr="00B777D8">
        <w:rPr>
          <w:rFonts w:ascii="Times" w:eastAsia="Times New Roman" w:hAnsi="Times" w:cs="Calibri"/>
          <w:color w:val="000000"/>
        </w:rPr>
        <w:t>Avcilar</w:t>
      </w:r>
      <w:proofErr w:type="spellEnd"/>
      <w:r w:rsidRPr="00B777D8">
        <w:rPr>
          <w:rFonts w:ascii="Times" w:eastAsia="Times New Roman" w:hAnsi="Times" w:cs="Calibri"/>
          <w:color w:val="000000"/>
        </w:rPr>
        <w:t xml:space="preserve"> ed </w:t>
      </w:r>
      <w:proofErr w:type="spellStart"/>
      <w:r w:rsidRPr="00B777D8">
        <w:rPr>
          <w:rFonts w:ascii="Times" w:eastAsia="Times New Roman" w:hAnsi="Times" w:cs="Calibri"/>
          <w:color w:val="000000"/>
        </w:rPr>
        <w:t>Uchisar</w:t>
      </w:r>
      <w:proofErr w:type="spellEnd"/>
      <w:r w:rsidRPr="00B777D8">
        <w:rPr>
          <w:rFonts w:ascii="Times" w:eastAsia="Times New Roman" w:hAnsi="Times" w:cs="Calibri"/>
          <w:color w:val="000000"/>
        </w:rPr>
        <w:t>.</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b/>
          <w:bCs/>
          <w:color w:val="000000"/>
        </w:rPr>
        <w:t>3° giorno: CAPPADOCIA</w:t>
      </w:r>
      <w:r w:rsidR="007800E6">
        <w:rPr>
          <w:rFonts w:ascii="Times" w:eastAsia="Times New Roman" w:hAnsi="Times" w:cs="Calibri"/>
          <w:b/>
          <w:bCs/>
          <w:color w:val="000000"/>
        </w:rPr>
        <w:t xml:space="preserve"> –</w:t>
      </w:r>
      <w:r w:rsidRPr="00B777D8">
        <w:rPr>
          <w:rFonts w:ascii="Times" w:eastAsia="Times New Roman" w:hAnsi="Times" w:cs="Calibri"/>
          <w:b/>
          <w:bCs/>
          <w:color w:val="000000"/>
        </w:rPr>
        <w:t xml:space="preserve"> KONYA</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Prima colazione in hotel. Visita della città sotterranea di </w:t>
      </w:r>
      <w:proofErr w:type="spellStart"/>
      <w:r w:rsidRPr="00B777D8">
        <w:rPr>
          <w:rFonts w:ascii="Times" w:eastAsia="Times New Roman" w:hAnsi="Times" w:cs="Calibri"/>
          <w:color w:val="000000"/>
        </w:rPr>
        <w:t>Kaymakli</w:t>
      </w:r>
      <w:proofErr w:type="spellEnd"/>
      <w:r w:rsidRPr="00B777D8">
        <w:rPr>
          <w:rFonts w:ascii="Times" w:eastAsia="Times New Roman" w:hAnsi="Times" w:cs="Calibri"/>
          <w:color w:val="000000"/>
        </w:rPr>
        <w:t>, ben areata, strutturata su dieci piani per una lunghezza di 10 km. Progettata con chiaro intento strategico e di difesa è dotata di tutti i servizi essenziali: magazzini, cucine, cappelle,</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infermeria con autonomia di alcuni mesi in caso di incursioni arabe. Partenza per Konya l’antica Iconio, il granaio della Turchia, una città ricca di storia e di un passato carico di gloria. Città considerata santa dai musulmani perché il poeta mistico </w:t>
      </w:r>
      <w:proofErr w:type="spellStart"/>
      <w:r w:rsidRPr="00B777D8">
        <w:rPr>
          <w:rFonts w:ascii="Times" w:eastAsia="Times New Roman" w:hAnsi="Times" w:cs="Calibri"/>
          <w:color w:val="000000"/>
        </w:rPr>
        <w:t>Celaleddin</w:t>
      </w:r>
      <w:proofErr w:type="spellEnd"/>
      <w:r w:rsidRPr="00B777D8">
        <w:rPr>
          <w:rFonts w:ascii="Times" w:eastAsia="Times New Roman" w:hAnsi="Times" w:cs="Calibri"/>
          <w:color w:val="000000"/>
        </w:rPr>
        <w:t xml:space="preserve"> </w:t>
      </w:r>
      <w:proofErr w:type="spellStart"/>
      <w:r w:rsidRPr="00B777D8">
        <w:rPr>
          <w:rFonts w:ascii="Times" w:eastAsia="Times New Roman" w:hAnsi="Times" w:cs="Calibri"/>
          <w:color w:val="000000"/>
        </w:rPr>
        <w:t>Rumi</w:t>
      </w:r>
      <w:proofErr w:type="spellEnd"/>
      <w:r w:rsidRPr="00B777D8">
        <w:rPr>
          <w:rFonts w:ascii="Times" w:eastAsia="Times New Roman" w:hAnsi="Times" w:cs="Calibri"/>
          <w:color w:val="000000"/>
        </w:rPr>
        <w:t>,</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detto </w:t>
      </w:r>
      <w:proofErr w:type="spellStart"/>
      <w:r w:rsidRPr="00B777D8">
        <w:rPr>
          <w:rFonts w:ascii="Times" w:eastAsia="Times New Roman" w:hAnsi="Times" w:cs="Calibri"/>
          <w:color w:val="000000"/>
        </w:rPr>
        <w:t>Mevlana</w:t>
      </w:r>
      <w:proofErr w:type="spellEnd"/>
      <w:r w:rsidRPr="00B777D8">
        <w:rPr>
          <w:rFonts w:ascii="Times" w:eastAsia="Times New Roman" w:hAnsi="Times" w:cs="Calibri"/>
          <w:color w:val="000000"/>
        </w:rPr>
        <w:t xml:space="preserve"> (cioè il Nostro Signore o Maestro) nel XIII secolo vi fondò l’ordine dei Dervisci Rotanti, così chiamati per la tipica danza rituale che simboleggiava il ruotare dei corpi celesti intorno al sole e il roteare delle anime elette intorno alla divinità.</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Visita del Monastero di </w:t>
      </w:r>
      <w:proofErr w:type="spellStart"/>
      <w:r w:rsidRPr="00B777D8">
        <w:rPr>
          <w:rFonts w:ascii="Times" w:eastAsia="Times New Roman" w:hAnsi="Times" w:cs="Calibri"/>
          <w:color w:val="000000"/>
        </w:rPr>
        <w:t>Mevlana</w:t>
      </w:r>
      <w:proofErr w:type="spellEnd"/>
      <w:r w:rsidRPr="00B777D8">
        <w:rPr>
          <w:rFonts w:ascii="Times" w:eastAsia="Times New Roman" w:hAnsi="Times" w:cs="Calibri"/>
          <w:color w:val="000000"/>
        </w:rPr>
        <w:t xml:space="preserve"> dove, all’interno del complesso trasformato in museo, si trova il Mausoleo sovrastato da un grande cono in ceramica verde, che ben si staglia con l’azzurro del cielo sottolineando l’importanza e la sacralità dell’edificio</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In serata sistemazione in hotel nelle camere riservate, cena e pernottamento.</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b/>
          <w:bCs/>
          <w:color w:val="000000"/>
        </w:rPr>
        <w:t>4° giorno: KONYA – PAMUKKALE</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Prima colazione in hotel. Presto al mattino partenza per una lunga tappa di trasferimento verso la regione dei Laghi. Arrivo a </w:t>
      </w:r>
      <w:proofErr w:type="spellStart"/>
      <w:r w:rsidRPr="00B777D8">
        <w:rPr>
          <w:rFonts w:ascii="Times" w:eastAsia="Times New Roman" w:hAnsi="Times" w:cs="Calibri"/>
          <w:color w:val="000000"/>
        </w:rPr>
        <w:t>Pamukkale</w:t>
      </w:r>
      <w:proofErr w:type="spellEnd"/>
      <w:r w:rsidRPr="00B777D8">
        <w:rPr>
          <w:rFonts w:ascii="Times" w:eastAsia="Times New Roman" w:hAnsi="Times" w:cs="Calibri"/>
          <w:color w:val="000000"/>
        </w:rPr>
        <w:t xml:space="preserve"> e pranzo in hotel. Pomeriggio dedicata alla visita  dl </w:t>
      </w:r>
      <w:proofErr w:type="spellStart"/>
      <w:r w:rsidRPr="00B777D8">
        <w:rPr>
          <w:rFonts w:ascii="Times" w:eastAsia="Times New Roman" w:hAnsi="Times" w:cs="Calibri"/>
          <w:color w:val="000000"/>
        </w:rPr>
        <w:t>Laodicea</w:t>
      </w:r>
      <w:proofErr w:type="spellEnd"/>
      <w:r w:rsidRPr="00B777D8">
        <w:rPr>
          <w:rFonts w:ascii="Times" w:eastAsia="Times New Roman" w:hAnsi="Times" w:cs="Calibri"/>
          <w:color w:val="000000"/>
        </w:rPr>
        <w:t xml:space="preserve"> di Frigia, sede di una grande comunità ebraica e di una cospicua congregazione cristiana;</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una delle sette chiese dell’Asia citate nell’Apocalisse di San Giovanni. Cicerone visse qui per alcuni anni prima di essere condannato da Marco Antonio. Di seguito visita delle “cascate pietrificate” e dei resti della chiesa di San Filippo, martire nella </w:t>
      </w:r>
      <w:proofErr w:type="spellStart"/>
      <w:r w:rsidRPr="00B777D8">
        <w:rPr>
          <w:rFonts w:ascii="Times" w:eastAsia="Times New Roman" w:hAnsi="Times" w:cs="Calibri"/>
          <w:color w:val="000000"/>
        </w:rPr>
        <w:t>Hierapolis</w:t>
      </w:r>
      <w:proofErr w:type="spellEnd"/>
      <w:r w:rsidRPr="00B777D8">
        <w:rPr>
          <w:rFonts w:ascii="Times" w:eastAsia="Times New Roman" w:hAnsi="Times" w:cs="Calibri"/>
          <w:color w:val="000000"/>
        </w:rPr>
        <w:t xml:space="preserve"> romana nell’87 d.C. .</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Sistemazione in hotel a </w:t>
      </w:r>
      <w:proofErr w:type="spellStart"/>
      <w:r w:rsidRPr="00B777D8">
        <w:rPr>
          <w:rFonts w:ascii="Times" w:eastAsia="Times New Roman" w:hAnsi="Times" w:cs="Calibri"/>
          <w:color w:val="000000"/>
        </w:rPr>
        <w:t>Pamukkale</w:t>
      </w:r>
      <w:proofErr w:type="spellEnd"/>
      <w:r w:rsidRPr="00B777D8">
        <w:rPr>
          <w:rFonts w:ascii="Times" w:eastAsia="Times New Roman" w:hAnsi="Times" w:cs="Calibri"/>
          <w:color w:val="000000"/>
        </w:rPr>
        <w:t>, cena e pernottamento.</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b/>
          <w:bCs/>
          <w:color w:val="000000"/>
        </w:rPr>
        <w:t>5° giorno: PAMUKKALE – EFESO – KUSADASI (o IZMIR)</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Prima colazione in hotel. Partenza per Efeso luogo di una delle Chiese dell’Apocalisse, arrivo e pranzo in ristorante. Nel pomeriggio visita al sito di Efeso, alla cui comunità cristiana S. Paolo si indirizzò con toni vivaci. Tra gli imponenti monumenti dell’antica città romana restano la Biblioteca di Celso; il Teatro, luogo in cui culminò la disputa di Paolo con i venditori di oggetti pagani, il Tempio di Adriano, la basilica dell’omonimo Concilio che proclamò Maria, Madre di Dio, la basilica di San Giovanni sulla tomba dell’apostolo.  Salita alla collina degli Usignoli presso Efeso dove si onora la casa della Madonna, secondo la tradizione efesina. Sistemazione in hotel nelle camere riservate, cena e pernottamento.</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lastRenderedPageBreak/>
        <w:t> </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b/>
          <w:bCs/>
          <w:color w:val="000000"/>
        </w:rPr>
        <w:t>6° giorno: KUSADASI (o IZMIR)– PERGAMO  – ISTANBUL</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Prima colazione in hotel. Prima colazione in hotel. Partenza per </w:t>
      </w:r>
      <w:r w:rsidRPr="00B777D8">
        <w:rPr>
          <w:rFonts w:ascii="Times" w:eastAsia="Times New Roman" w:hAnsi="Times" w:cs="Calibri"/>
          <w:b/>
          <w:bCs/>
          <w:color w:val="000000"/>
        </w:rPr>
        <w:t>Pergamo</w:t>
      </w:r>
      <w:r w:rsidRPr="00B777D8">
        <w:rPr>
          <w:rFonts w:ascii="Times" w:eastAsia="Times New Roman" w:hAnsi="Times" w:cs="Calibri"/>
          <w:color w:val="000000"/>
        </w:rPr>
        <w:t>, una delle sette chiese dell’Apocalisse, visita del sito archeologico: il Palazzo Reale, la biblioteca, la Rocca, i templi di Traiano e Atena, l’Acropoli.  Pranzo in ristorante. Nel pomeriggio trasferimento in pullman ad Istanbul,  percorrendo la nuova autostrada  che collega Izmir ad Istanbul.  Arrivo e sistemazione in hotel, cena e pernottamento.</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Arial"/>
          <w:b/>
          <w:bCs/>
          <w:color w:val="425A8D"/>
        </w:rPr>
        <w:t> </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b/>
          <w:bCs/>
          <w:color w:val="000000"/>
        </w:rPr>
        <w:t>7° giorno: ISTANBUL</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Prima colazione in hotel. Giornata dedicata alla visita della città: in mattinata visita del Palazzo di Topkapi che fu residenza dei sultani ottomani e della Basilica Cisterna sotterranea. </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Pranzo in ristorante Pomeriggio proseguimento delle visite con la Moschea Blu, l’Ippodromo,  Moschera di Santa Sofia. </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In serata rientro in hotel per la cena ed il pernottamento.</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Arial"/>
          <w:b/>
          <w:bCs/>
          <w:color w:val="425A8D"/>
        </w:rPr>
        <w:t> </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Arial"/>
          <w:b/>
          <w:bCs/>
          <w:color w:val="000000"/>
        </w:rPr>
        <w:t>8° giorno: ISTANBUL – </w:t>
      </w:r>
      <w:r w:rsidR="003061D2">
        <w:rPr>
          <w:rFonts w:ascii="Times" w:eastAsia="Times New Roman" w:hAnsi="Times" w:cs="Arial"/>
          <w:b/>
          <w:bCs/>
          <w:color w:val="000000"/>
        </w:rPr>
        <w:t>VENEZIA</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Prima colazione in hotel. Al mattino, completamento delle visite della città con la visita dei quartieri di </w:t>
      </w:r>
      <w:proofErr w:type="spellStart"/>
      <w:r w:rsidRPr="00B777D8">
        <w:rPr>
          <w:rFonts w:ascii="Times" w:eastAsia="Times New Roman" w:hAnsi="Times" w:cs="Calibri"/>
          <w:color w:val="000000"/>
        </w:rPr>
        <w:t>Fener</w:t>
      </w:r>
      <w:proofErr w:type="spellEnd"/>
      <w:r w:rsidRPr="00B777D8">
        <w:rPr>
          <w:rFonts w:ascii="Times" w:eastAsia="Times New Roman" w:hAnsi="Times" w:cs="Calibri"/>
          <w:color w:val="000000"/>
        </w:rPr>
        <w:t xml:space="preserve"> e </w:t>
      </w:r>
      <w:proofErr w:type="spellStart"/>
      <w:r w:rsidRPr="00B777D8">
        <w:rPr>
          <w:rFonts w:ascii="Times" w:eastAsia="Times New Roman" w:hAnsi="Times" w:cs="Calibri"/>
          <w:color w:val="000000"/>
        </w:rPr>
        <w:t>Balat</w:t>
      </w:r>
      <w:proofErr w:type="spellEnd"/>
      <w:r w:rsidRPr="00B777D8">
        <w:rPr>
          <w:rFonts w:ascii="Times" w:eastAsia="Times New Roman" w:hAnsi="Times" w:cs="Calibri"/>
          <w:color w:val="000000"/>
        </w:rPr>
        <w:t xml:space="preserve"> con la visita al Patriarcato . Visita del </w:t>
      </w:r>
      <w:proofErr w:type="spellStart"/>
      <w:r w:rsidRPr="00B777D8">
        <w:rPr>
          <w:rFonts w:ascii="Times" w:eastAsia="Times New Roman" w:hAnsi="Times" w:cs="Calibri"/>
          <w:color w:val="000000"/>
        </w:rPr>
        <w:t>Bazaar</w:t>
      </w:r>
      <w:proofErr w:type="spellEnd"/>
      <w:r w:rsidRPr="00B777D8">
        <w:rPr>
          <w:rFonts w:ascii="Times" w:eastAsia="Times New Roman" w:hAnsi="Times" w:cs="Calibri"/>
          <w:color w:val="000000"/>
        </w:rPr>
        <w:t xml:space="preserve"> delle spezie.</w:t>
      </w:r>
    </w:p>
    <w:p w:rsidR="00B777D8" w:rsidRPr="00B777D8" w:rsidRDefault="00B777D8" w:rsidP="002C5AFD">
      <w:pPr>
        <w:spacing w:after="0"/>
        <w:jc w:val="both"/>
        <w:rPr>
          <w:rFonts w:ascii="Times" w:eastAsia="Times New Roman" w:hAnsi="Times" w:cs="Calibri"/>
          <w:color w:val="000000"/>
        </w:rPr>
      </w:pPr>
      <w:r w:rsidRPr="00B777D8">
        <w:rPr>
          <w:rFonts w:ascii="Times" w:eastAsia="Times New Roman" w:hAnsi="Times" w:cs="Calibri"/>
          <w:color w:val="000000"/>
        </w:rPr>
        <w:t xml:space="preserve">Pranzo in ristorante. Successivo trasferimento in aeroporto per la partenza con il volo di linea diretta per </w:t>
      </w:r>
      <w:r w:rsidR="003061D2">
        <w:rPr>
          <w:rFonts w:ascii="Times" w:eastAsia="Times New Roman" w:hAnsi="Times" w:cs="Calibri"/>
          <w:color w:val="000000"/>
        </w:rPr>
        <w:t>VENEZIA</w:t>
      </w:r>
      <w:r w:rsidRPr="00B777D8">
        <w:rPr>
          <w:rFonts w:ascii="Times" w:eastAsia="Times New Roman" w:hAnsi="Times" w:cs="Calibri"/>
          <w:color w:val="000000"/>
        </w:rPr>
        <w:t>. </w:t>
      </w:r>
    </w:p>
    <w:p w:rsidR="00B777D8" w:rsidRPr="00B777D8" w:rsidRDefault="00B777D8" w:rsidP="002C5AFD">
      <w:pPr>
        <w:spacing w:after="0"/>
        <w:jc w:val="center"/>
        <w:rPr>
          <w:rFonts w:ascii="Times" w:eastAsia="Times New Roman" w:hAnsi="Times" w:cs="Calibri"/>
          <w:color w:val="000000"/>
        </w:rPr>
      </w:pPr>
      <w:r w:rsidRPr="00B777D8">
        <w:rPr>
          <w:rFonts w:ascii="Times" w:eastAsia="Times New Roman" w:hAnsi="Times" w:cs="Calibri"/>
          <w:color w:val="000000"/>
        </w:rPr>
        <w:t> </w:t>
      </w:r>
    </w:p>
    <w:p w:rsidR="00FE5357" w:rsidRPr="004B18BC" w:rsidRDefault="00FE5357" w:rsidP="002C5AFD">
      <w:pPr>
        <w:spacing w:after="0"/>
        <w:jc w:val="center"/>
        <w:rPr>
          <w:rFonts w:ascii="Times" w:hAnsi="Times" w:cs="Times New Roman"/>
          <w:b/>
          <w:sz w:val="24"/>
          <w:szCs w:val="24"/>
        </w:rPr>
      </w:pPr>
      <w:r w:rsidRPr="004B18BC">
        <w:rPr>
          <w:rFonts w:ascii="Times" w:hAnsi="Times" w:cs="Times New Roman"/>
          <w:b/>
          <w:sz w:val="24"/>
          <w:szCs w:val="24"/>
        </w:rPr>
        <w:t xml:space="preserve">QUOTA </w:t>
      </w:r>
      <w:proofErr w:type="spellStart"/>
      <w:r w:rsidRPr="004B18BC">
        <w:rPr>
          <w:rFonts w:ascii="Times" w:hAnsi="Times" w:cs="Times New Roman"/>
          <w:b/>
          <w:sz w:val="24"/>
          <w:szCs w:val="24"/>
        </w:rPr>
        <w:t>DI</w:t>
      </w:r>
      <w:proofErr w:type="spellEnd"/>
      <w:r w:rsidRPr="004B18BC">
        <w:rPr>
          <w:rFonts w:ascii="Times" w:hAnsi="Times" w:cs="Times New Roman"/>
          <w:b/>
          <w:sz w:val="24"/>
          <w:szCs w:val="24"/>
        </w:rPr>
        <w:t xml:space="preserve"> PARTECIPAZIONE</w:t>
      </w:r>
      <w:r w:rsidR="000B482E" w:rsidRPr="004B18BC">
        <w:rPr>
          <w:rFonts w:ascii="Times" w:hAnsi="Times" w:cs="Times New Roman"/>
          <w:b/>
          <w:sz w:val="24"/>
          <w:szCs w:val="24"/>
        </w:rPr>
        <w:t>:</w:t>
      </w:r>
      <w:r w:rsidR="00155C65" w:rsidRPr="004B18BC">
        <w:rPr>
          <w:rFonts w:ascii="Times" w:hAnsi="Times" w:cs="Times New Roman"/>
          <w:b/>
          <w:sz w:val="24"/>
          <w:szCs w:val="24"/>
        </w:rPr>
        <w:t xml:space="preserve"> € 1.</w:t>
      </w:r>
      <w:r w:rsidR="00684729">
        <w:rPr>
          <w:rFonts w:ascii="Times" w:hAnsi="Times" w:cs="Times New Roman"/>
          <w:b/>
          <w:sz w:val="24"/>
          <w:szCs w:val="24"/>
        </w:rPr>
        <w:t>75</w:t>
      </w:r>
      <w:r w:rsidR="00155C65" w:rsidRPr="004B18BC">
        <w:rPr>
          <w:rFonts w:ascii="Times" w:hAnsi="Times" w:cs="Times New Roman"/>
          <w:b/>
          <w:sz w:val="24"/>
          <w:szCs w:val="24"/>
        </w:rPr>
        <w:t>0,00</w:t>
      </w:r>
    </w:p>
    <w:p w:rsidR="00FE5357" w:rsidRPr="002C5AFD" w:rsidRDefault="00FE5357" w:rsidP="002C5AFD">
      <w:pPr>
        <w:spacing w:after="0"/>
        <w:jc w:val="center"/>
        <w:rPr>
          <w:rFonts w:ascii="Times" w:hAnsi="Times" w:cs="Times New Roman"/>
          <w:b/>
        </w:rPr>
      </w:pPr>
    </w:p>
    <w:p w:rsidR="00FE5357" w:rsidRDefault="00FE5357" w:rsidP="002C5AFD">
      <w:pPr>
        <w:spacing w:after="0"/>
        <w:jc w:val="both"/>
        <w:rPr>
          <w:rFonts w:ascii="Times" w:hAnsi="Times" w:cs="Times New Roman"/>
        </w:rPr>
      </w:pPr>
      <w:r w:rsidRPr="002C5AFD">
        <w:rPr>
          <w:rFonts w:ascii="Times" w:hAnsi="Times" w:cs="Times New Roman"/>
        </w:rPr>
        <w:t xml:space="preserve">Suppl. Singola: </w:t>
      </w:r>
      <w:r w:rsidR="00155C65" w:rsidRPr="002C5AFD">
        <w:rPr>
          <w:rFonts w:ascii="Times" w:hAnsi="Times" w:cs="Times New Roman"/>
        </w:rPr>
        <w:t xml:space="preserve">€ </w:t>
      </w:r>
      <w:r w:rsidR="004B18BC">
        <w:rPr>
          <w:rFonts w:ascii="Times" w:hAnsi="Times" w:cs="Times New Roman"/>
        </w:rPr>
        <w:t>29</w:t>
      </w:r>
      <w:r w:rsidR="00155C65" w:rsidRPr="002C5AFD">
        <w:rPr>
          <w:rFonts w:ascii="Times" w:hAnsi="Times" w:cs="Times New Roman"/>
        </w:rPr>
        <w:t xml:space="preserve">0,00 </w:t>
      </w:r>
    </w:p>
    <w:p w:rsidR="002C5AFD" w:rsidRPr="002C5AFD" w:rsidRDefault="002C5AFD" w:rsidP="002C5AFD">
      <w:pPr>
        <w:spacing w:after="0"/>
        <w:jc w:val="both"/>
        <w:rPr>
          <w:rFonts w:ascii="Times" w:hAnsi="Times" w:cs="Times New Roman"/>
        </w:rPr>
      </w:pPr>
    </w:p>
    <w:p w:rsidR="00FE5357" w:rsidRPr="002C5AFD" w:rsidRDefault="00FE5357" w:rsidP="002C5AFD">
      <w:pPr>
        <w:spacing w:after="0"/>
        <w:jc w:val="both"/>
        <w:rPr>
          <w:rFonts w:ascii="Times" w:hAnsi="Times" w:cs="Times New Roman"/>
          <w:i/>
          <w:u w:val="single"/>
        </w:rPr>
      </w:pPr>
      <w:r w:rsidRPr="002C5AFD">
        <w:rPr>
          <w:rFonts w:ascii="Times" w:hAnsi="Times" w:cs="Times New Roman"/>
          <w:i/>
          <w:u w:val="single"/>
        </w:rPr>
        <w:t>La quota comprende:</w:t>
      </w:r>
    </w:p>
    <w:p w:rsidR="00FE5357" w:rsidRPr="002C5AFD"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voli di linea;</w:t>
      </w:r>
    </w:p>
    <w:p w:rsidR="00FE5357" w:rsidRPr="002C5AFD"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tasse aeroportuali da calcolare al momento della prenotazione (circa € 235,00);</w:t>
      </w:r>
    </w:p>
    <w:p w:rsidR="00B777D8" w:rsidRPr="002C5AFD" w:rsidRDefault="00B777D8" w:rsidP="002C5AFD">
      <w:pPr>
        <w:pStyle w:val="Paragrafoelenco"/>
        <w:numPr>
          <w:ilvl w:val="0"/>
          <w:numId w:val="25"/>
        </w:numPr>
        <w:spacing w:after="0"/>
        <w:ind w:left="0"/>
        <w:rPr>
          <w:rFonts w:ascii="Times" w:eastAsia="Times New Roman" w:hAnsi="Times" w:cs="Calibri"/>
          <w:color w:val="000000"/>
        </w:rPr>
      </w:pPr>
      <w:r w:rsidRPr="002C5AFD">
        <w:rPr>
          <w:rFonts w:ascii="Times" w:eastAsia="Times New Roman" w:hAnsi="Times" w:cs="Calibri"/>
          <w:color w:val="000000"/>
        </w:rPr>
        <w:t>alloggio in alberghi  4/5 stelle locali per tutto il Viaggio come da programma </w:t>
      </w:r>
      <w:r w:rsidRPr="002C5AFD">
        <w:rPr>
          <w:rFonts w:ascii="Times" w:eastAsia="Times New Roman" w:hAnsi="Times" w:cs="Calibri"/>
          <w:color w:val="000000"/>
        </w:rPr>
        <w:br/>
        <w:t>trattamento pensione completa dalla</w:t>
      </w:r>
      <w:r w:rsidRPr="002C5AFD">
        <w:rPr>
          <w:rFonts w:ascii="Times" w:eastAsia="Times New Roman" w:hAnsi="Times" w:cs="Calibri"/>
          <w:b/>
          <w:bCs/>
          <w:color w:val="000000"/>
        </w:rPr>
        <w:t>  </w:t>
      </w:r>
      <w:r w:rsidRPr="002C5AFD">
        <w:rPr>
          <w:rFonts w:ascii="Times" w:eastAsia="Times New Roman" w:hAnsi="Times" w:cs="Calibri"/>
          <w:color w:val="FF0000"/>
        </w:rPr>
        <w:t xml:space="preserve">cena del primo giorno fino prima </w:t>
      </w:r>
      <w:r w:rsidR="002C5AFD" w:rsidRPr="002C5AFD">
        <w:rPr>
          <w:rFonts w:ascii="Times" w:eastAsia="Times New Roman" w:hAnsi="Times" w:cs="Calibri"/>
          <w:color w:val="FF0000"/>
        </w:rPr>
        <w:t>colazione</w:t>
      </w:r>
      <w:r w:rsidRPr="002C5AFD">
        <w:rPr>
          <w:rFonts w:ascii="Times" w:eastAsia="Times New Roman" w:hAnsi="Times" w:cs="Calibri"/>
          <w:color w:val="FF0000"/>
        </w:rPr>
        <w:t xml:space="preserve"> del gg di partenza </w:t>
      </w:r>
    </w:p>
    <w:p w:rsidR="00B777D8" w:rsidRPr="002C5AFD" w:rsidRDefault="00B777D8" w:rsidP="002C5AFD">
      <w:pPr>
        <w:pStyle w:val="Paragrafoelenco"/>
        <w:numPr>
          <w:ilvl w:val="0"/>
          <w:numId w:val="25"/>
        </w:numPr>
        <w:spacing w:after="0"/>
        <w:ind w:left="0"/>
        <w:rPr>
          <w:rFonts w:ascii="Times" w:eastAsia="Times New Roman" w:hAnsi="Times" w:cs="Calibri"/>
          <w:color w:val="000000"/>
        </w:rPr>
      </w:pPr>
      <w:r w:rsidRPr="002C5AFD">
        <w:rPr>
          <w:rFonts w:ascii="Times" w:eastAsia="Times New Roman" w:hAnsi="Times" w:cs="Calibri"/>
          <w:b/>
          <w:bCs/>
          <w:color w:val="000000"/>
        </w:rPr>
        <w:t>   </w:t>
      </w:r>
      <w:r w:rsidRPr="002C5AFD">
        <w:rPr>
          <w:rFonts w:ascii="Times" w:eastAsia="Times New Roman" w:hAnsi="Times" w:cs="Calibri"/>
          <w:color w:val="FF0000"/>
        </w:rPr>
        <w:t xml:space="preserve">(incluso ½  acqua minerale naturale ai pasti  (0,5 </w:t>
      </w:r>
      <w:proofErr w:type="spellStart"/>
      <w:r w:rsidRPr="002C5AFD">
        <w:rPr>
          <w:rFonts w:ascii="Times" w:eastAsia="Times New Roman" w:hAnsi="Times" w:cs="Calibri"/>
          <w:color w:val="FF0000"/>
        </w:rPr>
        <w:t>lt</w:t>
      </w:r>
      <w:proofErr w:type="spellEnd"/>
      <w:r w:rsidRPr="002C5AFD">
        <w:rPr>
          <w:rFonts w:ascii="Times" w:eastAsia="Times New Roman" w:hAnsi="Times" w:cs="Calibri"/>
          <w:color w:val="FF0000"/>
        </w:rPr>
        <w:t xml:space="preserve"> </w:t>
      </w:r>
      <w:proofErr w:type="spellStart"/>
      <w:r w:rsidRPr="002C5AFD">
        <w:rPr>
          <w:rFonts w:ascii="Times" w:eastAsia="Times New Roman" w:hAnsi="Times" w:cs="Calibri"/>
          <w:color w:val="FF0000"/>
        </w:rPr>
        <w:t>pp</w:t>
      </w:r>
      <w:proofErr w:type="spellEnd"/>
      <w:r w:rsidRPr="002C5AFD">
        <w:rPr>
          <w:rFonts w:ascii="Times" w:eastAsia="Times New Roman" w:hAnsi="Times" w:cs="Calibri"/>
          <w:color w:val="FF0000"/>
        </w:rPr>
        <w:t xml:space="preserve"> per pasto)</w:t>
      </w:r>
      <w:r w:rsidRPr="002C5AFD">
        <w:rPr>
          <w:rFonts w:ascii="Times" w:eastAsia="Times New Roman" w:hAnsi="Times" w:cs="Calibri"/>
          <w:color w:val="FF0000"/>
        </w:rPr>
        <w:br/>
      </w:r>
      <w:r w:rsidRPr="002C5AFD">
        <w:rPr>
          <w:rFonts w:ascii="Times" w:eastAsia="Times New Roman" w:hAnsi="Times" w:cs="Calibri"/>
          <w:color w:val="000000"/>
        </w:rPr>
        <w:t xml:space="preserve">pullman per tutto il programma  con </w:t>
      </w:r>
      <w:proofErr w:type="spellStart"/>
      <w:r w:rsidRPr="002C5AFD">
        <w:rPr>
          <w:rFonts w:ascii="Times" w:eastAsia="Times New Roman" w:hAnsi="Times" w:cs="Calibri"/>
          <w:color w:val="000000"/>
        </w:rPr>
        <w:t>Wifi</w:t>
      </w:r>
      <w:proofErr w:type="spellEnd"/>
    </w:p>
    <w:p w:rsidR="002C5AFD" w:rsidRDefault="00B777D8" w:rsidP="002C5AFD">
      <w:pPr>
        <w:pStyle w:val="Paragrafoelenco"/>
        <w:numPr>
          <w:ilvl w:val="0"/>
          <w:numId w:val="25"/>
        </w:numPr>
        <w:spacing w:after="0"/>
        <w:ind w:left="0"/>
        <w:rPr>
          <w:rFonts w:ascii="Times" w:eastAsia="Times New Roman" w:hAnsi="Times" w:cs="Calibri"/>
          <w:color w:val="000000"/>
        </w:rPr>
      </w:pPr>
      <w:r w:rsidRPr="002C5AFD">
        <w:rPr>
          <w:rFonts w:ascii="Times" w:eastAsia="Times New Roman" w:hAnsi="Times" w:cs="Calibri"/>
          <w:color w:val="000000"/>
        </w:rPr>
        <w:t>guida parlante italiano esperto per gruppi religiosi per tutto il programma  in pullman </w:t>
      </w:r>
      <w:r w:rsidRPr="002C5AFD">
        <w:rPr>
          <w:rFonts w:ascii="Times" w:eastAsia="Times New Roman" w:hAnsi="Times" w:cs="Calibri"/>
          <w:color w:val="000000"/>
        </w:rPr>
        <w:br/>
        <w:t xml:space="preserve">ingressi musei e visite come da programma sopra </w:t>
      </w:r>
    </w:p>
    <w:p w:rsidR="00B777D8" w:rsidRPr="002C5AFD" w:rsidRDefault="00B777D8" w:rsidP="002C5AFD">
      <w:pPr>
        <w:pStyle w:val="Paragrafoelenco"/>
        <w:numPr>
          <w:ilvl w:val="0"/>
          <w:numId w:val="25"/>
        </w:numPr>
        <w:spacing w:after="0"/>
        <w:ind w:left="0"/>
        <w:rPr>
          <w:rFonts w:ascii="Times" w:eastAsia="Times New Roman" w:hAnsi="Times" w:cs="Calibri"/>
          <w:color w:val="000000"/>
        </w:rPr>
      </w:pPr>
      <w:r w:rsidRPr="002C5AFD">
        <w:rPr>
          <w:rFonts w:ascii="Times" w:eastAsia="Times New Roman" w:hAnsi="Times" w:cs="Calibri"/>
          <w:color w:val="000000"/>
        </w:rPr>
        <w:t>auricolari per tutto il viaggi</w:t>
      </w:r>
    </w:p>
    <w:p w:rsidR="00FE5357" w:rsidRPr="002C5AFD"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 xml:space="preserve">assicurazione medico bagaglio con massimale </w:t>
      </w:r>
      <w:r w:rsidR="007800E6">
        <w:rPr>
          <w:rFonts w:ascii="Times" w:hAnsi="Times" w:cs="Times New Roman"/>
        </w:rPr>
        <w:t>5</w:t>
      </w:r>
      <w:r w:rsidRPr="002C5AFD">
        <w:rPr>
          <w:rFonts w:ascii="Times" w:hAnsi="Times" w:cs="Times New Roman"/>
        </w:rPr>
        <w:t>0.000,00;</w:t>
      </w:r>
    </w:p>
    <w:p w:rsidR="00FE5357" w:rsidRPr="002C5AFD"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kit di Viaggio;</w:t>
      </w:r>
    </w:p>
    <w:p w:rsidR="002C5AFD" w:rsidRPr="002C5AFD" w:rsidRDefault="002C5AFD" w:rsidP="002C5AFD">
      <w:pPr>
        <w:pStyle w:val="Paragrafoelenco"/>
        <w:spacing w:after="0"/>
        <w:ind w:left="0"/>
        <w:jc w:val="both"/>
        <w:rPr>
          <w:rFonts w:ascii="Times" w:hAnsi="Times" w:cs="Times New Roman"/>
        </w:rPr>
      </w:pPr>
    </w:p>
    <w:p w:rsidR="00FE5357" w:rsidRPr="002C5AFD" w:rsidRDefault="00FE5357" w:rsidP="002C5AFD">
      <w:pPr>
        <w:spacing w:after="0"/>
        <w:jc w:val="both"/>
        <w:rPr>
          <w:rFonts w:ascii="Times" w:hAnsi="Times" w:cs="Times New Roman"/>
          <w:i/>
          <w:u w:val="single"/>
        </w:rPr>
      </w:pPr>
      <w:r w:rsidRPr="002C5AFD">
        <w:rPr>
          <w:rFonts w:ascii="Times" w:hAnsi="Times" w:cs="Times New Roman"/>
          <w:i/>
          <w:u w:val="single"/>
        </w:rPr>
        <w:t>La quota non comprende:</w:t>
      </w:r>
    </w:p>
    <w:p w:rsidR="00FE5357" w:rsidRPr="002C5AFD"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 xml:space="preserve">bevande; </w:t>
      </w:r>
    </w:p>
    <w:p w:rsidR="00FE5357" w:rsidRPr="002C5AFD"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extra di carattere personale;</w:t>
      </w:r>
    </w:p>
    <w:p w:rsidR="00FE5357" w:rsidRPr="002C5AFD"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assicurazione annullamento € 70,00;</w:t>
      </w:r>
    </w:p>
    <w:p w:rsidR="00FE5357" w:rsidRPr="002C5AFD"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 xml:space="preserve">mance € </w:t>
      </w:r>
      <w:r w:rsidR="00B777D8" w:rsidRPr="002C5AFD">
        <w:rPr>
          <w:rFonts w:ascii="Times" w:hAnsi="Times" w:cs="Times New Roman"/>
        </w:rPr>
        <w:t>35</w:t>
      </w:r>
      <w:r w:rsidRPr="002C5AFD">
        <w:rPr>
          <w:rFonts w:ascii="Times" w:hAnsi="Times" w:cs="Times New Roman"/>
        </w:rPr>
        <w:t>,00;</w:t>
      </w:r>
    </w:p>
    <w:p w:rsidR="00FE5357" w:rsidRPr="002C5AFD"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facchinaggio;</w:t>
      </w:r>
    </w:p>
    <w:p w:rsidR="00FE5357" w:rsidRDefault="00FE5357" w:rsidP="002C5AFD">
      <w:pPr>
        <w:pStyle w:val="Paragrafoelenco"/>
        <w:numPr>
          <w:ilvl w:val="0"/>
          <w:numId w:val="25"/>
        </w:numPr>
        <w:spacing w:after="0"/>
        <w:ind w:left="0"/>
        <w:jc w:val="both"/>
        <w:rPr>
          <w:rFonts w:ascii="Times" w:hAnsi="Times" w:cs="Times New Roman"/>
        </w:rPr>
      </w:pPr>
      <w:r w:rsidRPr="002C5AFD">
        <w:rPr>
          <w:rFonts w:ascii="Times" w:hAnsi="Times" w:cs="Times New Roman"/>
        </w:rPr>
        <w:t>tutto quanto non espressamente previsto sotto la voce “La quota comprende”</w:t>
      </w:r>
    </w:p>
    <w:p w:rsidR="00FE5357" w:rsidRPr="002C5AFD" w:rsidRDefault="00FE5357" w:rsidP="002C5AFD">
      <w:pPr>
        <w:spacing w:after="0"/>
        <w:jc w:val="both"/>
        <w:rPr>
          <w:rFonts w:ascii="Times" w:hAnsi="Times" w:cs="Times New Roman"/>
        </w:rPr>
      </w:pPr>
    </w:p>
    <w:p w:rsidR="00FE5357" w:rsidRPr="002C5AFD" w:rsidRDefault="00FE5357" w:rsidP="002C5AFD">
      <w:pPr>
        <w:spacing w:after="0"/>
        <w:jc w:val="both"/>
        <w:rPr>
          <w:rFonts w:ascii="Times" w:hAnsi="Times" w:cs="Times New Roman"/>
          <w:b/>
          <w:lang w:val="es-ES"/>
        </w:rPr>
      </w:pPr>
      <w:r w:rsidRPr="002C5AFD">
        <w:rPr>
          <w:rFonts w:ascii="Times" w:hAnsi="Times" w:cs="Times New Roman"/>
          <w:b/>
          <w:lang w:val="es-ES"/>
        </w:rPr>
        <w:t>Operativi voli:</w:t>
      </w:r>
    </w:p>
    <w:p w:rsidR="00462FD5" w:rsidRDefault="00462FD5" w:rsidP="00462FD5">
      <w:pPr>
        <w:spacing w:after="0" w:line="240" w:lineRule="auto"/>
        <w:rPr>
          <w:rFonts w:ascii="Times" w:hAnsi="Times" w:cs="Times New Roman"/>
          <w:b/>
          <w:lang w:val="es-ES"/>
        </w:rPr>
      </w:pPr>
    </w:p>
    <w:p w:rsidR="007800E6" w:rsidRPr="007800E6" w:rsidRDefault="007800E6" w:rsidP="007800E6">
      <w:pPr>
        <w:spacing w:after="0" w:line="240" w:lineRule="auto"/>
        <w:rPr>
          <w:rFonts w:ascii="Times" w:eastAsia="Times New Roman" w:hAnsi="Times" w:cs="Calibri"/>
          <w:color w:val="000000" w:themeColor="text1"/>
          <w:lang w:val="es-ES"/>
        </w:rPr>
      </w:pPr>
      <w:r w:rsidRPr="007800E6">
        <w:rPr>
          <w:rFonts w:ascii="Times" w:eastAsia="Times New Roman" w:hAnsi="Times" w:cs="Calibri"/>
          <w:color w:val="000000" w:themeColor="text1"/>
          <w:lang w:val="es-ES"/>
        </w:rPr>
        <w:t xml:space="preserve">TK1868   04MAY  VCEIST  </w:t>
      </w:r>
      <w:r w:rsidR="00E34A18">
        <w:rPr>
          <w:rFonts w:ascii="Times" w:eastAsia="Times New Roman" w:hAnsi="Times" w:cs="Calibri"/>
          <w:color w:val="000000" w:themeColor="text1"/>
          <w:lang w:val="es-ES"/>
        </w:rPr>
        <w:t xml:space="preserve"> </w:t>
      </w:r>
      <w:r w:rsidRPr="007800E6">
        <w:rPr>
          <w:rFonts w:ascii="Times" w:eastAsia="Times New Roman" w:hAnsi="Times" w:cs="Calibri"/>
          <w:color w:val="000000" w:themeColor="text1"/>
          <w:lang w:val="es-ES"/>
        </w:rPr>
        <w:t xml:space="preserve">0930 1300 </w:t>
      </w:r>
    </w:p>
    <w:p w:rsidR="007800E6" w:rsidRPr="007800E6" w:rsidRDefault="007800E6" w:rsidP="007800E6">
      <w:pPr>
        <w:spacing w:after="0" w:line="240" w:lineRule="auto"/>
        <w:rPr>
          <w:rFonts w:ascii="Times" w:eastAsia="Times New Roman" w:hAnsi="Times" w:cs="Calibri"/>
          <w:color w:val="000000" w:themeColor="text1"/>
          <w:lang w:val="es-ES"/>
        </w:rPr>
      </w:pPr>
      <w:r w:rsidRPr="007800E6">
        <w:rPr>
          <w:rFonts w:ascii="Times" w:eastAsia="Times New Roman" w:hAnsi="Times" w:cs="Calibri"/>
          <w:color w:val="000000" w:themeColor="text1"/>
          <w:lang w:val="es-ES"/>
        </w:rPr>
        <w:t xml:space="preserve">TK2014   04MAY  ISTASR   1605 1730 </w:t>
      </w:r>
    </w:p>
    <w:p w:rsidR="007800E6" w:rsidRPr="007800E6" w:rsidRDefault="007800E6" w:rsidP="007800E6">
      <w:pPr>
        <w:spacing w:after="100" w:line="240" w:lineRule="auto"/>
        <w:rPr>
          <w:rFonts w:ascii="Times" w:eastAsia="Times New Roman" w:hAnsi="Times" w:cs="Calibri"/>
          <w:color w:val="000000" w:themeColor="text1"/>
          <w:lang w:val="es-ES"/>
        </w:rPr>
      </w:pPr>
      <w:r w:rsidRPr="007800E6">
        <w:rPr>
          <w:rFonts w:ascii="Times" w:eastAsia="Times New Roman" w:hAnsi="Times" w:cs="Calibri"/>
          <w:color w:val="000000" w:themeColor="text1"/>
          <w:lang w:val="es-ES"/>
        </w:rPr>
        <w:t>TK1869   11MAY  ISTVCE   1750 1915</w:t>
      </w:r>
    </w:p>
    <w:p w:rsidR="00FE5357" w:rsidRPr="007800E6" w:rsidRDefault="00FE5357" w:rsidP="007800E6">
      <w:pPr>
        <w:spacing w:after="0" w:line="240" w:lineRule="auto"/>
        <w:rPr>
          <w:rFonts w:ascii="Times" w:eastAsia="Times New Roman" w:hAnsi="Times" w:cs="Calibri"/>
          <w:color w:val="000000"/>
          <w:sz w:val="24"/>
          <w:szCs w:val="24"/>
          <w:lang w:val="es-ES"/>
        </w:rPr>
      </w:pPr>
    </w:p>
    <w:sectPr w:rsidR="00FE5357" w:rsidRPr="007800E6" w:rsidSect="00072FC2">
      <w:headerReference w:type="default" r:id="rId7"/>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009" w:rsidRDefault="009A3009" w:rsidP="00072FC2">
      <w:r>
        <w:separator/>
      </w:r>
    </w:p>
  </w:endnote>
  <w:endnote w:type="continuationSeparator" w:id="0">
    <w:p w:rsidR="009A3009" w:rsidRDefault="009A3009" w:rsidP="00072F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009" w:rsidRDefault="009A3009" w:rsidP="00072FC2">
      <w:r>
        <w:separator/>
      </w:r>
    </w:p>
  </w:footnote>
  <w:footnote w:type="continuationSeparator" w:id="0">
    <w:p w:rsidR="009A3009" w:rsidRDefault="009A3009"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865" w:rsidRDefault="00684729" w:rsidP="00684729">
    <w:pPr>
      <w:pStyle w:val="Intestazione"/>
    </w:pPr>
    <w:r w:rsidRPr="00684729">
      <w:rPr>
        <w:noProof/>
      </w:rPr>
      <w:drawing>
        <wp:inline distT="0" distB="0" distL="0" distR="0">
          <wp:extent cx="1398270" cy="354330"/>
          <wp:effectExtent l="19050" t="0" r="0" b="0"/>
          <wp:docPr id="3" name="Immagine 2" descr="C:\Users\Lenovo\Desktop\ViaggiInPellegrinaggio_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ViaggiInPellegrinaggio_logonew.png"/>
                  <pic:cNvPicPr>
                    <a:picLocks noChangeAspect="1" noChangeArrowheads="1"/>
                  </pic:cNvPicPr>
                </pic:nvPicPr>
                <pic:blipFill>
                  <a:blip r:embed="rId1"/>
                  <a:srcRect/>
                  <a:stretch>
                    <a:fillRect/>
                  </a:stretch>
                </pic:blipFill>
                <pic:spPr bwMode="auto">
                  <a:xfrm>
                    <a:off x="0" y="0"/>
                    <a:ext cx="1403096" cy="35555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4D39"/>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8593D"/>
    <w:multiLevelType w:val="multilevel"/>
    <w:tmpl w:val="81DC61E6"/>
    <w:lvl w:ilvl="0">
      <w:start w:val="1"/>
      <w:numFmt w:val="bullet"/>
      <w:lvlText w:val="-"/>
      <w:lvlJc w:val="left"/>
      <w:pPr>
        <w:ind w:left="720" w:hanging="360"/>
      </w:pPr>
      <w:rPr>
        <w:rFonts w:ascii="Arial" w:hAnsi="Arial" w:cs="Aria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48521FF"/>
    <w:multiLevelType w:val="hybridMultilevel"/>
    <w:tmpl w:val="5D64192E"/>
    <w:lvl w:ilvl="0" w:tplc="967452B4">
      <w:start w:val="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B25639"/>
    <w:multiLevelType w:val="multilevel"/>
    <w:tmpl w:val="163E874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8943F78"/>
    <w:multiLevelType w:val="hybridMultilevel"/>
    <w:tmpl w:val="49F6D8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95303C"/>
    <w:multiLevelType w:val="hybridMultilevel"/>
    <w:tmpl w:val="7FFC6EE8"/>
    <w:lvl w:ilvl="0" w:tplc="4BF67A2C">
      <w:start w:val="16"/>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E21671"/>
    <w:multiLevelType w:val="hybridMultilevel"/>
    <w:tmpl w:val="43FEBF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BD450F"/>
    <w:multiLevelType w:val="hybridMultilevel"/>
    <w:tmpl w:val="689CA18A"/>
    <w:lvl w:ilvl="0" w:tplc="C8D2977E">
      <w:start w:val="187"/>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403738F"/>
    <w:multiLevelType w:val="hybridMultilevel"/>
    <w:tmpl w:val="F484FD86"/>
    <w:lvl w:ilvl="0" w:tplc="CCBCE6D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BB6892"/>
    <w:multiLevelType w:val="hybridMultilevel"/>
    <w:tmpl w:val="E1AC09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5EC3658"/>
    <w:multiLevelType w:val="hybridMultilevel"/>
    <w:tmpl w:val="21D2C94A"/>
    <w:lvl w:ilvl="0" w:tplc="238E654A">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C730C8"/>
    <w:multiLevelType w:val="multilevel"/>
    <w:tmpl w:val="35BE3A3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20C85AC6"/>
    <w:multiLevelType w:val="multilevel"/>
    <w:tmpl w:val="47AAB4D4"/>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241A327B"/>
    <w:multiLevelType w:val="hybridMultilevel"/>
    <w:tmpl w:val="B2F287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BFE6AAF"/>
    <w:multiLevelType w:val="hybridMultilevel"/>
    <w:tmpl w:val="78D022B8"/>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7647EE"/>
    <w:multiLevelType w:val="hybridMultilevel"/>
    <w:tmpl w:val="F51E2944"/>
    <w:lvl w:ilvl="0" w:tplc="6DE082BC">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E565BB"/>
    <w:multiLevelType w:val="hybridMultilevel"/>
    <w:tmpl w:val="0E345B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B373E29"/>
    <w:multiLevelType w:val="multilevel"/>
    <w:tmpl w:val="F2DC908C"/>
    <w:lvl w:ilvl="0">
      <w:numFmt w:val="bullet"/>
      <w:lvlText w:val="-"/>
      <w:lvlJc w:val="left"/>
      <w:pPr>
        <w:ind w:left="720" w:hanging="360"/>
      </w:pPr>
      <w:rPr>
        <w:rFonts w:ascii="Leelawadee" w:eastAsia="Times New Roman" w:hAnsi="Leelawadee" w:cs="Leelawadee"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57784F2B"/>
    <w:multiLevelType w:val="multilevel"/>
    <w:tmpl w:val="E146D71C"/>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57936526"/>
    <w:multiLevelType w:val="hybridMultilevel"/>
    <w:tmpl w:val="7FCC177C"/>
    <w:lvl w:ilvl="0" w:tplc="36FCACCC">
      <w:numFmt w:val="bullet"/>
      <w:lvlText w:val="-"/>
      <w:lvlJc w:val="left"/>
      <w:pPr>
        <w:ind w:left="720" w:hanging="360"/>
      </w:pPr>
      <w:rPr>
        <w:rFonts w:ascii="Leelawadee" w:eastAsia="Times New Roman" w:hAnsi="Leelawadee" w:cs="Leelawade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147329B"/>
    <w:multiLevelType w:val="hybridMultilevel"/>
    <w:tmpl w:val="B066DA12"/>
    <w:lvl w:ilvl="0" w:tplc="A9C44FAA">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D3D7FE9"/>
    <w:multiLevelType w:val="multilevel"/>
    <w:tmpl w:val="DFE0468E"/>
    <w:lvl w:ilvl="0">
      <w:numFmt w:val="bullet"/>
      <w:lvlText w:val="-"/>
      <w:lvlJc w:val="left"/>
      <w:pPr>
        <w:ind w:left="720" w:hanging="360"/>
      </w:pPr>
      <w:rPr>
        <w:rFonts w:ascii="Leelawadee" w:eastAsia="Calibri" w:hAnsi="Leelawadee" w:cs="Leelawade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721E2EAB"/>
    <w:multiLevelType w:val="hybridMultilevel"/>
    <w:tmpl w:val="46C8BE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B8040DE"/>
    <w:multiLevelType w:val="multilevel"/>
    <w:tmpl w:val="723E4066"/>
    <w:lvl w:ilvl="0">
      <w:numFmt w:val="bullet"/>
      <w:lvlText w:val="-"/>
      <w:lvlJc w:val="left"/>
      <w:pPr>
        <w:ind w:left="720" w:hanging="360"/>
      </w:pPr>
      <w:rPr>
        <w:rFonts w:ascii="Leelawadee" w:eastAsia="Calibri" w:hAnsi="Leelawadee" w:cs="Leelawadee"/>
      </w:rPr>
    </w:lvl>
    <w:lvl w:ilvl="1">
      <w:numFmt w:val="bullet"/>
      <w:lvlText w:val="-"/>
      <w:lvlJc w:val="left"/>
      <w:pPr>
        <w:ind w:left="1440" w:hanging="360"/>
      </w:pPr>
      <w:rPr>
        <w:rFonts w:ascii="Leelawadee" w:eastAsia="Times New Roman" w:hAnsi="Leelawadee" w:cs="Leelawadee"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0"/>
  </w:num>
  <w:num w:numId="3">
    <w:abstractNumId w:val="1"/>
  </w:num>
  <w:num w:numId="4">
    <w:abstractNumId w:val="6"/>
  </w:num>
  <w:num w:numId="5">
    <w:abstractNumId w:val="21"/>
  </w:num>
  <w:num w:numId="6">
    <w:abstractNumId w:val="8"/>
  </w:num>
  <w:num w:numId="7">
    <w:abstractNumId w:val="10"/>
  </w:num>
  <w:num w:numId="8">
    <w:abstractNumId w:val="16"/>
  </w:num>
  <w:num w:numId="9">
    <w:abstractNumId w:val="22"/>
  </w:num>
  <w:num w:numId="10">
    <w:abstractNumId w:val="12"/>
  </w:num>
  <w:num w:numId="11">
    <w:abstractNumId w:val="15"/>
  </w:num>
  <w:num w:numId="12">
    <w:abstractNumId w:val="13"/>
  </w:num>
  <w:num w:numId="13">
    <w:abstractNumId w:val="19"/>
  </w:num>
  <w:num w:numId="14">
    <w:abstractNumId w:val="24"/>
  </w:num>
  <w:num w:numId="15">
    <w:abstractNumId w:val="4"/>
  </w:num>
  <w:num w:numId="16">
    <w:abstractNumId w:val="18"/>
  </w:num>
  <w:num w:numId="17">
    <w:abstractNumId w:val="7"/>
  </w:num>
  <w:num w:numId="18">
    <w:abstractNumId w:val="11"/>
  </w:num>
  <w:num w:numId="19">
    <w:abstractNumId w:val="5"/>
  </w:num>
  <w:num w:numId="20">
    <w:abstractNumId w:val="20"/>
  </w:num>
  <w:num w:numId="21">
    <w:abstractNumId w:val="17"/>
  </w:num>
  <w:num w:numId="22">
    <w:abstractNumId w:val="14"/>
  </w:num>
  <w:num w:numId="23">
    <w:abstractNumId w:val="23"/>
  </w:num>
  <w:num w:numId="24">
    <w:abstractNumId w:val="2"/>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defaultTabStop w:val="708"/>
  <w:hyphenationZone w:val="283"/>
  <w:characterSpacingControl w:val="doNotCompress"/>
  <w:hdrShapeDefaults>
    <o:shapedefaults v:ext="edit" spidmax="6146"/>
  </w:hdrShapeDefaults>
  <w:footnotePr>
    <w:footnote w:id="-1"/>
    <w:footnote w:id="0"/>
  </w:footnotePr>
  <w:endnotePr>
    <w:endnote w:id="-1"/>
    <w:endnote w:id="0"/>
  </w:endnotePr>
  <w:compat>
    <w:useFELayout/>
  </w:compat>
  <w:rsids>
    <w:rsidRoot w:val="004628E2"/>
    <w:rsid w:val="00000056"/>
    <w:rsid w:val="00012E38"/>
    <w:rsid w:val="00024D7D"/>
    <w:rsid w:val="00040FFF"/>
    <w:rsid w:val="00043A1B"/>
    <w:rsid w:val="00043E76"/>
    <w:rsid w:val="00047FDD"/>
    <w:rsid w:val="0007164D"/>
    <w:rsid w:val="00072FC2"/>
    <w:rsid w:val="00073990"/>
    <w:rsid w:val="0009070D"/>
    <w:rsid w:val="000A139B"/>
    <w:rsid w:val="000B1DF8"/>
    <w:rsid w:val="000B3CA3"/>
    <w:rsid w:val="000B482E"/>
    <w:rsid w:val="000D027E"/>
    <w:rsid w:val="000D229D"/>
    <w:rsid w:val="000D636E"/>
    <w:rsid w:val="000D6E5B"/>
    <w:rsid w:val="000E2222"/>
    <w:rsid w:val="000E5F41"/>
    <w:rsid w:val="000F2B10"/>
    <w:rsid w:val="000F505F"/>
    <w:rsid w:val="00106CFB"/>
    <w:rsid w:val="0011260D"/>
    <w:rsid w:val="00146A15"/>
    <w:rsid w:val="00153A73"/>
    <w:rsid w:val="00155C65"/>
    <w:rsid w:val="00166B81"/>
    <w:rsid w:val="00170F67"/>
    <w:rsid w:val="00171CD7"/>
    <w:rsid w:val="001749A2"/>
    <w:rsid w:val="001A0AB1"/>
    <w:rsid w:val="001B4292"/>
    <w:rsid w:val="001B4A5D"/>
    <w:rsid w:val="001B5816"/>
    <w:rsid w:val="001B72A0"/>
    <w:rsid w:val="001C2104"/>
    <w:rsid w:val="001E50B8"/>
    <w:rsid w:val="001E6555"/>
    <w:rsid w:val="001F50D9"/>
    <w:rsid w:val="001F69E2"/>
    <w:rsid w:val="00203DAA"/>
    <w:rsid w:val="002150BC"/>
    <w:rsid w:val="00226A72"/>
    <w:rsid w:val="002315C8"/>
    <w:rsid w:val="00263462"/>
    <w:rsid w:val="002768ED"/>
    <w:rsid w:val="0028561D"/>
    <w:rsid w:val="002C19C7"/>
    <w:rsid w:val="002C5AFD"/>
    <w:rsid w:val="002E61AB"/>
    <w:rsid w:val="002F1B64"/>
    <w:rsid w:val="002F3031"/>
    <w:rsid w:val="00303284"/>
    <w:rsid w:val="00303CC1"/>
    <w:rsid w:val="003061D2"/>
    <w:rsid w:val="00306DFF"/>
    <w:rsid w:val="0031144C"/>
    <w:rsid w:val="00313505"/>
    <w:rsid w:val="00322506"/>
    <w:rsid w:val="0034335F"/>
    <w:rsid w:val="00351C2F"/>
    <w:rsid w:val="0038651E"/>
    <w:rsid w:val="0039355C"/>
    <w:rsid w:val="003A115F"/>
    <w:rsid w:val="003D1C77"/>
    <w:rsid w:val="003F128D"/>
    <w:rsid w:val="00402F07"/>
    <w:rsid w:val="00416ECE"/>
    <w:rsid w:val="004244A4"/>
    <w:rsid w:val="004245A9"/>
    <w:rsid w:val="004307F4"/>
    <w:rsid w:val="004628E2"/>
    <w:rsid w:val="00462FD5"/>
    <w:rsid w:val="00473DAB"/>
    <w:rsid w:val="00476F25"/>
    <w:rsid w:val="00483F92"/>
    <w:rsid w:val="00490A09"/>
    <w:rsid w:val="004A3279"/>
    <w:rsid w:val="004B18BC"/>
    <w:rsid w:val="004B6351"/>
    <w:rsid w:val="004C3EC5"/>
    <w:rsid w:val="004C44CF"/>
    <w:rsid w:val="004E45D2"/>
    <w:rsid w:val="004E7F51"/>
    <w:rsid w:val="00531EB1"/>
    <w:rsid w:val="00541A41"/>
    <w:rsid w:val="00547414"/>
    <w:rsid w:val="0055700E"/>
    <w:rsid w:val="00561162"/>
    <w:rsid w:val="00561A58"/>
    <w:rsid w:val="005703D4"/>
    <w:rsid w:val="005948C8"/>
    <w:rsid w:val="005C2C45"/>
    <w:rsid w:val="005C4D0C"/>
    <w:rsid w:val="005D3D7C"/>
    <w:rsid w:val="005D41A3"/>
    <w:rsid w:val="005E54B9"/>
    <w:rsid w:val="005F2675"/>
    <w:rsid w:val="0060339A"/>
    <w:rsid w:val="00605785"/>
    <w:rsid w:val="00606C92"/>
    <w:rsid w:val="0060776A"/>
    <w:rsid w:val="00616BF4"/>
    <w:rsid w:val="00636E10"/>
    <w:rsid w:val="006379E3"/>
    <w:rsid w:val="00637F8A"/>
    <w:rsid w:val="006505F2"/>
    <w:rsid w:val="00666067"/>
    <w:rsid w:val="0067518F"/>
    <w:rsid w:val="00682EAB"/>
    <w:rsid w:val="006840CA"/>
    <w:rsid w:val="00684729"/>
    <w:rsid w:val="006B5591"/>
    <w:rsid w:val="006C3DB7"/>
    <w:rsid w:val="006D1612"/>
    <w:rsid w:val="006D2EBF"/>
    <w:rsid w:val="006D65E4"/>
    <w:rsid w:val="006E2BFD"/>
    <w:rsid w:val="006F18CC"/>
    <w:rsid w:val="006F7C5B"/>
    <w:rsid w:val="00705E88"/>
    <w:rsid w:val="007120A6"/>
    <w:rsid w:val="007205AB"/>
    <w:rsid w:val="00743EF8"/>
    <w:rsid w:val="00744389"/>
    <w:rsid w:val="00755D12"/>
    <w:rsid w:val="00770C75"/>
    <w:rsid w:val="007800E6"/>
    <w:rsid w:val="007A4F8C"/>
    <w:rsid w:val="007B3098"/>
    <w:rsid w:val="007C4E2C"/>
    <w:rsid w:val="00806F3D"/>
    <w:rsid w:val="008323C6"/>
    <w:rsid w:val="00837DB8"/>
    <w:rsid w:val="00852BAB"/>
    <w:rsid w:val="008706A6"/>
    <w:rsid w:val="008760FA"/>
    <w:rsid w:val="0087622E"/>
    <w:rsid w:val="00877225"/>
    <w:rsid w:val="00883FED"/>
    <w:rsid w:val="008A748B"/>
    <w:rsid w:val="008C0F8C"/>
    <w:rsid w:val="008C2E05"/>
    <w:rsid w:val="008F52C1"/>
    <w:rsid w:val="008F66F1"/>
    <w:rsid w:val="00904E9E"/>
    <w:rsid w:val="00910ACE"/>
    <w:rsid w:val="00912AEA"/>
    <w:rsid w:val="009139D4"/>
    <w:rsid w:val="0091668A"/>
    <w:rsid w:val="00925B76"/>
    <w:rsid w:val="009427F0"/>
    <w:rsid w:val="009A3009"/>
    <w:rsid w:val="009B31F7"/>
    <w:rsid w:val="009B4919"/>
    <w:rsid w:val="009B7427"/>
    <w:rsid w:val="009C575E"/>
    <w:rsid w:val="009D0436"/>
    <w:rsid w:val="009E0B1C"/>
    <w:rsid w:val="009E0DA9"/>
    <w:rsid w:val="009E4582"/>
    <w:rsid w:val="00A0082E"/>
    <w:rsid w:val="00A25925"/>
    <w:rsid w:val="00A364D6"/>
    <w:rsid w:val="00A92057"/>
    <w:rsid w:val="00A92D41"/>
    <w:rsid w:val="00A946A7"/>
    <w:rsid w:val="00A954CE"/>
    <w:rsid w:val="00AA2F90"/>
    <w:rsid w:val="00AC69FD"/>
    <w:rsid w:val="00AD2462"/>
    <w:rsid w:val="00AE083A"/>
    <w:rsid w:val="00AF2E44"/>
    <w:rsid w:val="00AF512A"/>
    <w:rsid w:val="00B06865"/>
    <w:rsid w:val="00B12930"/>
    <w:rsid w:val="00B2079C"/>
    <w:rsid w:val="00B22AE9"/>
    <w:rsid w:val="00B777D8"/>
    <w:rsid w:val="00B81858"/>
    <w:rsid w:val="00B87332"/>
    <w:rsid w:val="00BD1B0A"/>
    <w:rsid w:val="00BD34F0"/>
    <w:rsid w:val="00BD5A02"/>
    <w:rsid w:val="00BE29AE"/>
    <w:rsid w:val="00C17805"/>
    <w:rsid w:val="00C21D9C"/>
    <w:rsid w:val="00C27E7E"/>
    <w:rsid w:val="00C40F3A"/>
    <w:rsid w:val="00C41069"/>
    <w:rsid w:val="00C47B8F"/>
    <w:rsid w:val="00C51C31"/>
    <w:rsid w:val="00C61B02"/>
    <w:rsid w:val="00C66F83"/>
    <w:rsid w:val="00C745EF"/>
    <w:rsid w:val="00C74E77"/>
    <w:rsid w:val="00CD708A"/>
    <w:rsid w:val="00CE53CA"/>
    <w:rsid w:val="00D048F2"/>
    <w:rsid w:val="00D23706"/>
    <w:rsid w:val="00D30F32"/>
    <w:rsid w:val="00D36FD6"/>
    <w:rsid w:val="00D37067"/>
    <w:rsid w:val="00D43FA6"/>
    <w:rsid w:val="00D46510"/>
    <w:rsid w:val="00D8655E"/>
    <w:rsid w:val="00DA3B13"/>
    <w:rsid w:val="00DD6AE4"/>
    <w:rsid w:val="00DF7CBC"/>
    <w:rsid w:val="00E10033"/>
    <w:rsid w:val="00E15D8D"/>
    <w:rsid w:val="00E20521"/>
    <w:rsid w:val="00E31220"/>
    <w:rsid w:val="00E34A18"/>
    <w:rsid w:val="00E42D76"/>
    <w:rsid w:val="00E46EEA"/>
    <w:rsid w:val="00E53144"/>
    <w:rsid w:val="00E63BC3"/>
    <w:rsid w:val="00E760A8"/>
    <w:rsid w:val="00E85D67"/>
    <w:rsid w:val="00E91E39"/>
    <w:rsid w:val="00E939D2"/>
    <w:rsid w:val="00ED2331"/>
    <w:rsid w:val="00ED6C9E"/>
    <w:rsid w:val="00EE059B"/>
    <w:rsid w:val="00EE217B"/>
    <w:rsid w:val="00EF0A0A"/>
    <w:rsid w:val="00EF3303"/>
    <w:rsid w:val="00F01618"/>
    <w:rsid w:val="00F145BA"/>
    <w:rsid w:val="00F154C3"/>
    <w:rsid w:val="00F44C7D"/>
    <w:rsid w:val="00F45562"/>
    <w:rsid w:val="00F5031E"/>
    <w:rsid w:val="00F51087"/>
    <w:rsid w:val="00F5562D"/>
    <w:rsid w:val="00F57895"/>
    <w:rsid w:val="00F70AA5"/>
    <w:rsid w:val="00F76CB7"/>
    <w:rsid w:val="00F902E0"/>
    <w:rsid w:val="00FB3238"/>
    <w:rsid w:val="00FD00C2"/>
    <w:rsid w:val="00FE53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1DF8"/>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ind w:left="720"/>
      <w:contextualSpacing/>
    </w:pPr>
  </w:style>
  <w:style w:type="paragraph" w:styleId="Testofumetto">
    <w:name w:val="Balloon Text"/>
    <w:basedOn w:val="Normale"/>
    <w:link w:val="TestofumettoCarattere"/>
    <w:uiPriority w:val="99"/>
    <w:semiHidden/>
    <w:unhideWhenUsed/>
    <w:rsid w:val="0074438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iPriority w:val="99"/>
    <w:unhideWhenUsed/>
    <w:rsid w:val="00072FC2"/>
    <w:pPr>
      <w:tabs>
        <w:tab w:val="center" w:pos="4819"/>
        <w:tab w:val="right" w:pos="9638"/>
      </w:tabs>
    </w:pPr>
  </w:style>
  <w:style w:type="character" w:customStyle="1" w:styleId="IntestazioneCarattere">
    <w:name w:val="Intestazione Carattere"/>
    <w:basedOn w:val="Carpredefinitoparagrafo"/>
    <w:link w:val="Intestazione"/>
    <w:uiPriority w:val="99"/>
    <w:rsid w:val="00072FC2"/>
  </w:style>
  <w:style w:type="paragraph" w:styleId="Pidipagina">
    <w:name w:val="footer"/>
    <w:basedOn w:val="Normale"/>
    <w:link w:val="PidipaginaCarattere"/>
    <w:uiPriority w:val="99"/>
    <w:unhideWhenUsed/>
    <w:rsid w:val="00072FC2"/>
    <w:pPr>
      <w:tabs>
        <w:tab w:val="center" w:pos="4819"/>
        <w:tab w:val="right" w:pos="9638"/>
      </w:tabs>
    </w:p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spacing w:after="0" w:line="240" w:lineRule="auto"/>
      <w:ind w:left="1416"/>
      <w:jc w:val="both"/>
    </w:pPr>
    <w:rPr>
      <w:rFonts w:ascii="Arial Narrow" w:eastAsia="Times New Roman" w:hAnsi="Arial Narrow" w:cs="Times New Roman"/>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spacing w:after="0" w:line="240" w:lineRule="auto"/>
      <w:jc w:val="both"/>
    </w:pPr>
    <w:rPr>
      <w:rFonts w:ascii="Arial Narrow" w:eastAsia="Times New Roman" w:hAnsi="Arial Narrow" w:cs="Times New Roman"/>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customStyle="1" w:styleId="hps">
    <w:name w:val="hps"/>
    <w:basedOn w:val="Carpredefinitoparagrafo"/>
    <w:rsid w:val="005703D4"/>
  </w:style>
  <w:style w:type="character" w:customStyle="1" w:styleId="shorttext">
    <w:name w:val="short_text"/>
    <w:basedOn w:val="Carpredefinitoparagrafo"/>
    <w:rsid w:val="005703D4"/>
  </w:style>
  <w:style w:type="character" w:customStyle="1" w:styleId="BLOCKBOLD">
    <w:name w:val="BLOCK BOLD"/>
    <w:rsid w:val="009E0B1C"/>
    <w:rPr>
      <w:rFonts w:ascii="Trebuchet MS" w:hAnsi="Trebuchet MS" w:cs="Trebuchet MS"/>
      <w:b/>
      <w:bCs/>
      <w:caps/>
      <w:color w:val="auto"/>
      <w:sz w:val="20"/>
      <w:szCs w:val="20"/>
    </w:rPr>
  </w:style>
  <w:style w:type="table" w:styleId="Grigliatabella">
    <w:name w:val="Table Grid"/>
    <w:basedOn w:val="Tabellanormale"/>
    <w:uiPriority w:val="59"/>
    <w:rsid w:val="009E0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B81858"/>
    <w:rPr>
      <w:color w:val="0563C1"/>
      <w:u w:val="single"/>
    </w:rPr>
  </w:style>
  <w:style w:type="paragraph" w:styleId="NormaleWeb">
    <w:name w:val="Normal (Web)"/>
    <w:basedOn w:val="Normale"/>
    <w:unhideWhenUsed/>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stobase">
    <w:name w:val="testobase"/>
    <w:basedOn w:val="Normale"/>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essunaspaziatura">
    <w:name w:val="No Spacing"/>
    <w:qFormat/>
    <w:rsid w:val="00D23706"/>
    <w:rPr>
      <w:rFonts w:ascii="Cambria" w:eastAsia="MS Mincho" w:hAnsi="Cambria" w:cs="Times New Roman"/>
      <w:sz w:val="22"/>
      <w:szCs w:val="22"/>
    </w:rPr>
  </w:style>
  <w:style w:type="paragraph" w:customStyle="1" w:styleId="Default">
    <w:name w:val="Default"/>
    <w:rsid w:val="006C3DB7"/>
    <w:pPr>
      <w:autoSpaceDE w:val="0"/>
      <w:autoSpaceDN w:val="0"/>
      <w:adjustRightInd w:val="0"/>
    </w:pPr>
    <w:rPr>
      <w:rFonts w:ascii="Calibri" w:eastAsia="Calibri" w:hAnsi="Calibri" w:cs="Calibri"/>
      <w:color w:val="000000"/>
    </w:rPr>
  </w:style>
  <w:style w:type="paragraph" w:customStyle="1" w:styleId="Normal1">
    <w:name w:val="Normal1"/>
    <w:basedOn w:val="Normale"/>
    <w:qFormat/>
    <w:rsid w:val="00ED2331"/>
    <w:pPr>
      <w:suppressAutoHyphens/>
      <w:spacing w:beforeAutospacing="1" w:afterAutospacing="1" w:line="240" w:lineRule="auto"/>
      <w:jc w:val="both"/>
    </w:pPr>
    <w:rPr>
      <w:rFonts w:ascii="Tahoma" w:eastAsia="Times New Roman" w:hAnsi="Tahoma" w:cs="Tahoma"/>
      <w:color w:val="FFFFFF"/>
      <w:sz w:val="18"/>
      <w:szCs w:val="18"/>
      <w:lang w:val="es-ES" w:eastAsia="es-ES"/>
    </w:rPr>
  </w:style>
  <w:style w:type="character" w:customStyle="1" w:styleId="apple-converted-space">
    <w:name w:val="apple-converted-space"/>
    <w:basedOn w:val="Carpredefinitoparagrafo"/>
    <w:rsid w:val="00FE5357"/>
  </w:style>
  <w:style w:type="character" w:customStyle="1" w:styleId="grassettosott1">
    <w:name w:val="grassettosott1"/>
    <w:basedOn w:val="Carpredefinitoparagrafo"/>
    <w:rsid w:val="00B777D8"/>
  </w:style>
</w:styles>
</file>

<file path=word/webSettings.xml><?xml version="1.0" encoding="utf-8"?>
<w:webSettings xmlns:r="http://schemas.openxmlformats.org/officeDocument/2006/relationships" xmlns:w="http://schemas.openxmlformats.org/wordprocessingml/2006/main">
  <w:divs>
    <w:div w:id="1201455">
      <w:bodyDiv w:val="1"/>
      <w:marLeft w:val="0"/>
      <w:marRight w:val="0"/>
      <w:marTop w:val="0"/>
      <w:marBottom w:val="0"/>
      <w:divBdr>
        <w:top w:val="none" w:sz="0" w:space="0" w:color="auto"/>
        <w:left w:val="none" w:sz="0" w:space="0" w:color="auto"/>
        <w:bottom w:val="none" w:sz="0" w:space="0" w:color="auto"/>
        <w:right w:val="none" w:sz="0" w:space="0" w:color="auto"/>
      </w:divBdr>
      <w:divsChild>
        <w:div w:id="1502694158">
          <w:marLeft w:val="0"/>
          <w:marRight w:val="0"/>
          <w:marTop w:val="0"/>
          <w:marBottom w:val="0"/>
          <w:divBdr>
            <w:top w:val="none" w:sz="0" w:space="0" w:color="auto"/>
            <w:left w:val="none" w:sz="0" w:space="0" w:color="auto"/>
            <w:bottom w:val="none" w:sz="0" w:space="0" w:color="auto"/>
            <w:right w:val="none" w:sz="0" w:space="0" w:color="auto"/>
          </w:divBdr>
        </w:div>
        <w:div w:id="2032797346">
          <w:marLeft w:val="0"/>
          <w:marRight w:val="0"/>
          <w:marTop w:val="0"/>
          <w:marBottom w:val="0"/>
          <w:divBdr>
            <w:top w:val="none" w:sz="0" w:space="0" w:color="auto"/>
            <w:left w:val="none" w:sz="0" w:space="0" w:color="auto"/>
            <w:bottom w:val="none" w:sz="0" w:space="0" w:color="auto"/>
            <w:right w:val="none" w:sz="0" w:space="0" w:color="auto"/>
          </w:divBdr>
        </w:div>
      </w:divsChild>
    </w:div>
    <w:div w:id="359598343">
      <w:bodyDiv w:val="1"/>
      <w:marLeft w:val="0"/>
      <w:marRight w:val="0"/>
      <w:marTop w:val="0"/>
      <w:marBottom w:val="0"/>
      <w:divBdr>
        <w:top w:val="none" w:sz="0" w:space="0" w:color="auto"/>
        <w:left w:val="none" w:sz="0" w:space="0" w:color="auto"/>
        <w:bottom w:val="none" w:sz="0" w:space="0" w:color="auto"/>
        <w:right w:val="none" w:sz="0" w:space="0" w:color="auto"/>
      </w:divBdr>
    </w:div>
    <w:div w:id="400443586">
      <w:bodyDiv w:val="1"/>
      <w:marLeft w:val="0"/>
      <w:marRight w:val="0"/>
      <w:marTop w:val="0"/>
      <w:marBottom w:val="0"/>
      <w:divBdr>
        <w:top w:val="none" w:sz="0" w:space="0" w:color="auto"/>
        <w:left w:val="none" w:sz="0" w:space="0" w:color="auto"/>
        <w:bottom w:val="none" w:sz="0" w:space="0" w:color="auto"/>
        <w:right w:val="none" w:sz="0" w:space="0" w:color="auto"/>
      </w:divBdr>
      <w:divsChild>
        <w:div w:id="736319924">
          <w:marLeft w:val="0"/>
          <w:marRight w:val="0"/>
          <w:marTop w:val="0"/>
          <w:marBottom w:val="0"/>
          <w:divBdr>
            <w:top w:val="none" w:sz="0" w:space="0" w:color="auto"/>
            <w:left w:val="none" w:sz="0" w:space="0" w:color="auto"/>
            <w:bottom w:val="none" w:sz="0" w:space="0" w:color="auto"/>
            <w:right w:val="none" w:sz="0" w:space="0" w:color="auto"/>
          </w:divBdr>
        </w:div>
        <w:div w:id="2102794442">
          <w:marLeft w:val="0"/>
          <w:marRight w:val="0"/>
          <w:marTop w:val="0"/>
          <w:marBottom w:val="0"/>
          <w:divBdr>
            <w:top w:val="none" w:sz="0" w:space="0" w:color="auto"/>
            <w:left w:val="none" w:sz="0" w:space="0" w:color="auto"/>
            <w:bottom w:val="none" w:sz="0" w:space="0" w:color="auto"/>
            <w:right w:val="none" w:sz="0" w:space="0" w:color="auto"/>
          </w:divBdr>
        </w:div>
      </w:divsChild>
    </w:div>
    <w:div w:id="583488241">
      <w:bodyDiv w:val="1"/>
      <w:marLeft w:val="0"/>
      <w:marRight w:val="0"/>
      <w:marTop w:val="0"/>
      <w:marBottom w:val="0"/>
      <w:divBdr>
        <w:top w:val="none" w:sz="0" w:space="0" w:color="auto"/>
        <w:left w:val="none" w:sz="0" w:space="0" w:color="auto"/>
        <w:bottom w:val="none" w:sz="0" w:space="0" w:color="auto"/>
        <w:right w:val="none" w:sz="0" w:space="0" w:color="auto"/>
      </w:divBdr>
      <w:divsChild>
        <w:div w:id="123541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875972">
              <w:marLeft w:val="0"/>
              <w:marRight w:val="0"/>
              <w:marTop w:val="0"/>
              <w:marBottom w:val="0"/>
              <w:divBdr>
                <w:top w:val="none" w:sz="0" w:space="0" w:color="auto"/>
                <w:left w:val="none" w:sz="0" w:space="0" w:color="auto"/>
                <w:bottom w:val="none" w:sz="0" w:space="0" w:color="auto"/>
                <w:right w:val="none" w:sz="0" w:space="0" w:color="auto"/>
              </w:divBdr>
              <w:divsChild>
                <w:div w:id="1884755389">
                  <w:marLeft w:val="0"/>
                  <w:marRight w:val="0"/>
                  <w:marTop w:val="0"/>
                  <w:marBottom w:val="0"/>
                  <w:divBdr>
                    <w:top w:val="none" w:sz="0" w:space="0" w:color="auto"/>
                    <w:left w:val="none" w:sz="0" w:space="0" w:color="auto"/>
                    <w:bottom w:val="none" w:sz="0" w:space="0" w:color="auto"/>
                    <w:right w:val="none" w:sz="0" w:space="0" w:color="auto"/>
                  </w:divBdr>
                </w:div>
                <w:div w:id="133064684">
                  <w:marLeft w:val="0"/>
                  <w:marRight w:val="0"/>
                  <w:marTop w:val="0"/>
                  <w:marBottom w:val="0"/>
                  <w:divBdr>
                    <w:top w:val="none" w:sz="0" w:space="0" w:color="auto"/>
                    <w:left w:val="none" w:sz="0" w:space="0" w:color="auto"/>
                    <w:bottom w:val="none" w:sz="0" w:space="0" w:color="auto"/>
                    <w:right w:val="none" w:sz="0" w:space="0" w:color="auto"/>
                  </w:divBdr>
                </w:div>
                <w:div w:id="1601646193">
                  <w:marLeft w:val="0"/>
                  <w:marRight w:val="0"/>
                  <w:marTop w:val="0"/>
                  <w:marBottom w:val="0"/>
                  <w:divBdr>
                    <w:top w:val="none" w:sz="0" w:space="0" w:color="auto"/>
                    <w:left w:val="none" w:sz="0" w:space="0" w:color="auto"/>
                    <w:bottom w:val="none" w:sz="0" w:space="0" w:color="auto"/>
                    <w:right w:val="none" w:sz="0" w:space="0" w:color="auto"/>
                  </w:divBdr>
                </w:div>
                <w:div w:id="8514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07806">
      <w:bodyDiv w:val="1"/>
      <w:marLeft w:val="0"/>
      <w:marRight w:val="0"/>
      <w:marTop w:val="0"/>
      <w:marBottom w:val="0"/>
      <w:divBdr>
        <w:top w:val="none" w:sz="0" w:space="0" w:color="auto"/>
        <w:left w:val="none" w:sz="0" w:space="0" w:color="auto"/>
        <w:bottom w:val="none" w:sz="0" w:space="0" w:color="auto"/>
        <w:right w:val="none" w:sz="0" w:space="0" w:color="auto"/>
      </w:divBdr>
    </w:div>
    <w:div w:id="806241558">
      <w:bodyDiv w:val="1"/>
      <w:marLeft w:val="0"/>
      <w:marRight w:val="0"/>
      <w:marTop w:val="0"/>
      <w:marBottom w:val="0"/>
      <w:divBdr>
        <w:top w:val="none" w:sz="0" w:space="0" w:color="auto"/>
        <w:left w:val="none" w:sz="0" w:space="0" w:color="auto"/>
        <w:bottom w:val="none" w:sz="0" w:space="0" w:color="auto"/>
        <w:right w:val="none" w:sz="0" w:space="0" w:color="auto"/>
      </w:divBdr>
    </w:div>
    <w:div w:id="916331646">
      <w:bodyDiv w:val="1"/>
      <w:marLeft w:val="0"/>
      <w:marRight w:val="0"/>
      <w:marTop w:val="0"/>
      <w:marBottom w:val="0"/>
      <w:divBdr>
        <w:top w:val="none" w:sz="0" w:space="0" w:color="auto"/>
        <w:left w:val="none" w:sz="0" w:space="0" w:color="auto"/>
        <w:bottom w:val="none" w:sz="0" w:space="0" w:color="auto"/>
        <w:right w:val="none" w:sz="0" w:space="0" w:color="auto"/>
      </w:divBdr>
    </w:div>
    <w:div w:id="918948395">
      <w:bodyDiv w:val="1"/>
      <w:marLeft w:val="0"/>
      <w:marRight w:val="0"/>
      <w:marTop w:val="0"/>
      <w:marBottom w:val="0"/>
      <w:divBdr>
        <w:top w:val="none" w:sz="0" w:space="0" w:color="auto"/>
        <w:left w:val="none" w:sz="0" w:space="0" w:color="auto"/>
        <w:bottom w:val="none" w:sz="0" w:space="0" w:color="auto"/>
        <w:right w:val="none" w:sz="0" w:space="0" w:color="auto"/>
      </w:divBdr>
      <w:divsChild>
        <w:div w:id="2097047201">
          <w:marLeft w:val="0"/>
          <w:marRight w:val="0"/>
          <w:marTop w:val="0"/>
          <w:marBottom w:val="0"/>
          <w:divBdr>
            <w:top w:val="none" w:sz="0" w:space="0" w:color="auto"/>
            <w:left w:val="none" w:sz="0" w:space="0" w:color="auto"/>
            <w:bottom w:val="none" w:sz="0" w:space="0" w:color="auto"/>
            <w:right w:val="none" w:sz="0" w:space="0" w:color="auto"/>
          </w:divBdr>
        </w:div>
        <w:div w:id="1309551360">
          <w:marLeft w:val="0"/>
          <w:marRight w:val="0"/>
          <w:marTop w:val="0"/>
          <w:marBottom w:val="0"/>
          <w:divBdr>
            <w:top w:val="none" w:sz="0" w:space="0" w:color="auto"/>
            <w:left w:val="none" w:sz="0" w:space="0" w:color="auto"/>
            <w:bottom w:val="none" w:sz="0" w:space="0" w:color="auto"/>
            <w:right w:val="none" w:sz="0" w:space="0" w:color="auto"/>
          </w:divBdr>
        </w:div>
      </w:divsChild>
    </w:div>
    <w:div w:id="989479429">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201360255">
      <w:bodyDiv w:val="1"/>
      <w:marLeft w:val="0"/>
      <w:marRight w:val="0"/>
      <w:marTop w:val="0"/>
      <w:marBottom w:val="0"/>
      <w:divBdr>
        <w:top w:val="none" w:sz="0" w:space="0" w:color="auto"/>
        <w:left w:val="none" w:sz="0" w:space="0" w:color="auto"/>
        <w:bottom w:val="none" w:sz="0" w:space="0" w:color="auto"/>
        <w:right w:val="none" w:sz="0" w:space="0" w:color="auto"/>
      </w:divBdr>
    </w:div>
    <w:div w:id="1376614626">
      <w:bodyDiv w:val="1"/>
      <w:marLeft w:val="0"/>
      <w:marRight w:val="0"/>
      <w:marTop w:val="0"/>
      <w:marBottom w:val="0"/>
      <w:divBdr>
        <w:top w:val="none" w:sz="0" w:space="0" w:color="auto"/>
        <w:left w:val="none" w:sz="0" w:space="0" w:color="auto"/>
        <w:bottom w:val="none" w:sz="0" w:space="0" w:color="auto"/>
        <w:right w:val="none" w:sz="0" w:space="0" w:color="auto"/>
      </w:divBdr>
    </w:div>
    <w:div w:id="1508863554">
      <w:bodyDiv w:val="1"/>
      <w:marLeft w:val="0"/>
      <w:marRight w:val="0"/>
      <w:marTop w:val="0"/>
      <w:marBottom w:val="0"/>
      <w:divBdr>
        <w:top w:val="none" w:sz="0" w:space="0" w:color="auto"/>
        <w:left w:val="none" w:sz="0" w:space="0" w:color="auto"/>
        <w:bottom w:val="none" w:sz="0" w:space="0" w:color="auto"/>
        <w:right w:val="none" w:sz="0" w:space="0" w:color="auto"/>
      </w:divBdr>
    </w:div>
    <w:div w:id="1556503245">
      <w:bodyDiv w:val="1"/>
      <w:marLeft w:val="0"/>
      <w:marRight w:val="0"/>
      <w:marTop w:val="0"/>
      <w:marBottom w:val="0"/>
      <w:divBdr>
        <w:top w:val="none" w:sz="0" w:space="0" w:color="auto"/>
        <w:left w:val="none" w:sz="0" w:space="0" w:color="auto"/>
        <w:bottom w:val="none" w:sz="0" w:space="0" w:color="auto"/>
        <w:right w:val="none" w:sz="0" w:space="0" w:color="auto"/>
      </w:divBdr>
      <w:divsChild>
        <w:div w:id="1739130449">
          <w:marLeft w:val="0"/>
          <w:marRight w:val="0"/>
          <w:marTop w:val="0"/>
          <w:marBottom w:val="0"/>
          <w:divBdr>
            <w:top w:val="none" w:sz="0" w:space="0" w:color="auto"/>
            <w:left w:val="none" w:sz="0" w:space="0" w:color="auto"/>
            <w:bottom w:val="none" w:sz="0" w:space="0" w:color="auto"/>
            <w:right w:val="none" w:sz="0" w:space="0" w:color="auto"/>
          </w:divBdr>
        </w:div>
        <w:div w:id="1560746204">
          <w:marLeft w:val="0"/>
          <w:marRight w:val="0"/>
          <w:marTop w:val="0"/>
          <w:marBottom w:val="0"/>
          <w:divBdr>
            <w:top w:val="none" w:sz="0" w:space="0" w:color="auto"/>
            <w:left w:val="none" w:sz="0" w:space="0" w:color="auto"/>
            <w:bottom w:val="none" w:sz="0" w:space="0" w:color="auto"/>
            <w:right w:val="none" w:sz="0" w:space="0" w:color="auto"/>
          </w:divBdr>
        </w:div>
      </w:divsChild>
    </w:div>
    <w:div w:id="1748765137">
      <w:bodyDiv w:val="1"/>
      <w:marLeft w:val="0"/>
      <w:marRight w:val="0"/>
      <w:marTop w:val="0"/>
      <w:marBottom w:val="0"/>
      <w:divBdr>
        <w:top w:val="none" w:sz="0" w:space="0" w:color="auto"/>
        <w:left w:val="none" w:sz="0" w:space="0" w:color="auto"/>
        <w:bottom w:val="none" w:sz="0" w:space="0" w:color="auto"/>
        <w:right w:val="none" w:sz="0" w:space="0" w:color="auto"/>
      </w:divBdr>
    </w:div>
    <w:div w:id="1847399689">
      <w:bodyDiv w:val="1"/>
      <w:marLeft w:val="0"/>
      <w:marRight w:val="0"/>
      <w:marTop w:val="0"/>
      <w:marBottom w:val="0"/>
      <w:divBdr>
        <w:top w:val="none" w:sz="0" w:space="0" w:color="auto"/>
        <w:left w:val="none" w:sz="0" w:space="0" w:color="auto"/>
        <w:bottom w:val="none" w:sz="0" w:space="0" w:color="auto"/>
        <w:right w:val="none" w:sz="0" w:space="0" w:color="auto"/>
      </w:divBdr>
    </w:div>
    <w:div w:id="1869902643">
      <w:bodyDiv w:val="1"/>
      <w:marLeft w:val="0"/>
      <w:marRight w:val="0"/>
      <w:marTop w:val="0"/>
      <w:marBottom w:val="0"/>
      <w:divBdr>
        <w:top w:val="none" w:sz="0" w:space="0" w:color="auto"/>
        <w:left w:val="none" w:sz="0" w:space="0" w:color="auto"/>
        <w:bottom w:val="none" w:sz="0" w:space="0" w:color="auto"/>
        <w:right w:val="none" w:sz="0" w:space="0" w:color="auto"/>
      </w:divBdr>
      <w:divsChild>
        <w:div w:id="1745642370">
          <w:marLeft w:val="0"/>
          <w:marRight w:val="0"/>
          <w:marTop w:val="0"/>
          <w:marBottom w:val="0"/>
          <w:divBdr>
            <w:top w:val="none" w:sz="0" w:space="0" w:color="auto"/>
            <w:left w:val="none" w:sz="0" w:space="0" w:color="auto"/>
            <w:bottom w:val="none" w:sz="0" w:space="0" w:color="auto"/>
            <w:right w:val="none" w:sz="0" w:space="0" w:color="auto"/>
          </w:divBdr>
        </w:div>
        <w:div w:id="162017437">
          <w:marLeft w:val="0"/>
          <w:marRight w:val="0"/>
          <w:marTop w:val="0"/>
          <w:marBottom w:val="0"/>
          <w:divBdr>
            <w:top w:val="none" w:sz="0" w:space="0" w:color="auto"/>
            <w:left w:val="none" w:sz="0" w:space="0" w:color="auto"/>
            <w:bottom w:val="none" w:sz="0" w:space="0" w:color="auto"/>
            <w:right w:val="none" w:sz="0" w:space="0" w:color="auto"/>
          </w:divBdr>
        </w:div>
      </w:divsChild>
    </w:div>
    <w:div w:id="1906987475">
      <w:bodyDiv w:val="1"/>
      <w:marLeft w:val="0"/>
      <w:marRight w:val="0"/>
      <w:marTop w:val="0"/>
      <w:marBottom w:val="0"/>
      <w:divBdr>
        <w:top w:val="none" w:sz="0" w:space="0" w:color="auto"/>
        <w:left w:val="none" w:sz="0" w:space="0" w:color="auto"/>
        <w:bottom w:val="none" w:sz="0" w:space="0" w:color="auto"/>
        <w:right w:val="none" w:sz="0" w:space="0" w:color="auto"/>
      </w:divBdr>
    </w:div>
    <w:div w:id="1932086018">
      <w:bodyDiv w:val="1"/>
      <w:marLeft w:val="0"/>
      <w:marRight w:val="0"/>
      <w:marTop w:val="0"/>
      <w:marBottom w:val="0"/>
      <w:divBdr>
        <w:top w:val="none" w:sz="0" w:space="0" w:color="auto"/>
        <w:left w:val="none" w:sz="0" w:space="0" w:color="auto"/>
        <w:bottom w:val="none" w:sz="0" w:space="0" w:color="auto"/>
        <w:right w:val="none" w:sz="0" w:space="0" w:color="auto"/>
      </w:divBdr>
    </w:div>
    <w:div w:id="1995984473">
      <w:bodyDiv w:val="1"/>
      <w:marLeft w:val="0"/>
      <w:marRight w:val="0"/>
      <w:marTop w:val="0"/>
      <w:marBottom w:val="0"/>
      <w:divBdr>
        <w:top w:val="none" w:sz="0" w:space="0" w:color="auto"/>
        <w:left w:val="none" w:sz="0" w:space="0" w:color="auto"/>
        <w:bottom w:val="none" w:sz="0" w:space="0" w:color="auto"/>
        <w:right w:val="none" w:sz="0" w:space="0" w:color="auto"/>
      </w:divBdr>
    </w:div>
    <w:div w:id="2015719376">
      <w:bodyDiv w:val="1"/>
      <w:marLeft w:val="0"/>
      <w:marRight w:val="0"/>
      <w:marTop w:val="0"/>
      <w:marBottom w:val="0"/>
      <w:divBdr>
        <w:top w:val="none" w:sz="0" w:space="0" w:color="auto"/>
        <w:left w:val="none" w:sz="0" w:space="0" w:color="auto"/>
        <w:bottom w:val="none" w:sz="0" w:space="0" w:color="auto"/>
        <w:right w:val="none" w:sz="0" w:space="0" w:color="auto"/>
      </w:divBdr>
    </w:div>
    <w:div w:id="20213463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875</Words>
  <Characters>4991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bellucci</dc:creator>
  <cp:lastModifiedBy>Lenovo</cp:lastModifiedBy>
  <cp:revision>6</cp:revision>
  <cp:lastPrinted>2016-12-23T15:18:00Z</cp:lastPrinted>
  <dcterms:created xsi:type="dcterms:W3CDTF">2023-10-23T10:30:00Z</dcterms:created>
  <dcterms:modified xsi:type="dcterms:W3CDTF">2023-10-23T10:42:00Z</dcterms:modified>
</cp:coreProperties>
</file>